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D4523" w14:textId="1782DD05" w:rsidR="0056468A" w:rsidRPr="00BE51B4" w:rsidRDefault="0056468A" w:rsidP="00BE51B4">
      <w:pPr>
        <w:jc w:val="center"/>
        <w:rPr>
          <w:rFonts w:ascii="Times New Roman" w:hAnsi="Times New Roman" w:cs="Times New Roman"/>
          <w:b/>
          <w:bCs/>
          <w:iCs/>
          <w:sz w:val="32"/>
          <w:szCs w:val="32"/>
        </w:rPr>
      </w:pPr>
      <w:r w:rsidRPr="00BE51B4">
        <w:rPr>
          <w:rFonts w:ascii="Times New Roman" w:hAnsi="Times New Roman" w:cs="Times New Roman"/>
          <w:b/>
          <w:bCs/>
          <w:iCs/>
          <w:sz w:val="32"/>
          <w:szCs w:val="32"/>
        </w:rPr>
        <w:t>SANTISSIMA TRINIT</w:t>
      </w:r>
      <w:r w:rsidR="00BE51B4" w:rsidRPr="00BE51B4">
        <w:rPr>
          <w:rFonts w:ascii="Times New Roman" w:hAnsi="Times New Roman" w:cs="Times New Roman"/>
          <w:b/>
          <w:bCs/>
          <w:iCs/>
          <w:sz w:val="32"/>
          <w:szCs w:val="32"/>
        </w:rPr>
        <w:t xml:space="preserve">À </w:t>
      </w:r>
      <w:r w:rsidRPr="00BE51B4">
        <w:rPr>
          <w:rFonts w:ascii="Times New Roman" w:hAnsi="Times New Roman" w:cs="Times New Roman"/>
          <w:b/>
          <w:bCs/>
          <w:iCs/>
          <w:sz w:val="32"/>
          <w:szCs w:val="32"/>
        </w:rPr>
        <w:t>(ANNO A)</w:t>
      </w:r>
    </w:p>
    <w:p w14:paraId="219EEAA5" w14:textId="6715836C" w:rsidR="008C4B98" w:rsidRPr="00BE51B4" w:rsidRDefault="003F6825" w:rsidP="00BE51B4">
      <w:pPr>
        <w:spacing w:before="100" w:beforeAutospacing="1" w:after="100" w:afterAutospacing="1"/>
        <w:contextualSpacing/>
        <w:jc w:val="center"/>
        <w:outlineLvl w:val="0"/>
        <w:rPr>
          <w:rFonts w:ascii="Times New Roman" w:eastAsia="Times New Roman" w:hAnsi="Times New Roman" w:cs="Times New Roman"/>
          <w:b/>
          <w:bCs/>
          <w:kern w:val="36"/>
          <w:sz w:val="32"/>
          <w:szCs w:val="32"/>
          <w:lang w:eastAsia="it-IT"/>
          <w14:ligatures w14:val="none"/>
        </w:rPr>
      </w:pPr>
      <w:r w:rsidRPr="00BE51B4">
        <w:rPr>
          <w:rFonts w:ascii="Times New Roman" w:eastAsiaTheme="minorEastAsia" w:hAnsi="Times New Roman" w:cs="Times New Roman"/>
          <w:b/>
          <w:i/>
          <w:iCs/>
          <w:kern w:val="0"/>
          <w:sz w:val="32"/>
          <w:szCs w:val="32"/>
          <w:lang w:eastAsia="it-IT"/>
          <w14:ligatures w14:val="none"/>
        </w:rPr>
        <w:t xml:space="preserve">“Se vedi la carità, </w:t>
      </w:r>
      <w:proofErr w:type="gramStart"/>
      <w:r w:rsidRPr="00BE51B4">
        <w:rPr>
          <w:rFonts w:ascii="Times New Roman" w:eastAsiaTheme="minorEastAsia" w:hAnsi="Times New Roman" w:cs="Times New Roman"/>
          <w:b/>
          <w:i/>
          <w:iCs/>
          <w:kern w:val="0"/>
          <w:sz w:val="32"/>
          <w:szCs w:val="32"/>
          <w:lang w:eastAsia="it-IT"/>
          <w14:ligatures w14:val="none"/>
        </w:rPr>
        <w:t>vedi</w:t>
      </w:r>
      <w:proofErr w:type="gramEnd"/>
      <w:r w:rsidRPr="00BE51B4">
        <w:rPr>
          <w:rFonts w:ascii="Times New Roman" w:eastAsiaTheme="minorEastAsia" w:hAnsi="Times New Roman" w:cs="Times New Roman"/>
          <w:b/>
          <w:i/>
          <w:iCs/>
          <w:kern w:val="0"/>
          <w:sz w:val="32"/>
          <w:szCs w:val="32"/>
          <w:lang w:eastAsia="it-IT"/>
          <w14:ligatures w14:val="none"/>
        </w:rPr>
        <w:t xml:space="preserve"> la Trinità”</w:t>
      </w:r>
    </w:p>
    <w:p w14:paraId="3EB95141" w14:textId="77777777" w:rsidR="0056468A" w:rsidRPr="00BE51B4" w:rsidRDefault="0056468A" w:rsidP="00BE51B4">
      <w:pPr>
        <w:jc w:val="center"/>
        <w:rPr>
          <w:rFonts w:ascii="Times New Roman" w:hAnsi="Times New Roman" w:cs="Times New Roman"/>
          <w:b/>
          <w:bCs/>
          <w:iCs/>
          <w:sz w:val="32"/>
          <w:szCs w:val="32"/>
        </w:rPr>
      </w:pPr>
      <w:r w:rsidRPr="00BE51B4">
        <w:rPr>
          <w:rFonts w:ascii="Times New Roman" w:hAnsi="Times New Roman" w:cs="Times New Roman"/>
          <w:b/>
          <w:bCs/>
          <w:iCs/>
          <w:sz w:val="32"/>
          <w:szCs w:val="32"/>
        </w:rPr>
        <w:t>Lectio divina</w:t>
      </w:r>
    </w:p>
    <w:p w14:paraId="666EF551" w14:textId="77777777" w:rsidR="0056468A" w:rsidRPr="00BE51B4" w:rsidRDefault="0056468A" w:rsidP="00BE51B4">
      <w:pPr>
        <w:jc w:val="both"/>
        <w:rPr>
          <w:rFonts w:ascii="Times New Roman" w:hAnsi="Times New Roman" w:cs="Times New Roman"/>
          <w:b/>
          <w:bCs/>
          <w:iCs/>
          <w:sz w:val="32"/>
          <w:szCs w:val="32"/>
        </w:rPr>
      </w:pPr>
    </w:p>
    <w:p w14:paraId="445170EC" w14:textId="77777777" w:rsidR="008C4B98" w:rsidRPr="00BE51B4" w:rsidRDefault="008C4B98" w:rsidP="00BE51B4">
      <w:pPr>
        <w:spacing w:before="100" w:beforeAutospacing="1" w:after="100" w:afterAutospacing="1"/>
        <w:contextualSpacing/>
        <w:jc w:val="both"/>
        <w:outlineLvl w:val="1"/>
        <w:rPr>
          <w:rFonts w:ascii="Times New Roman" w:eastAsia="Times New Roman" w:hAnsi="Times New Roman" w:cs="Times New Roman"/>
          <w:b/>
          <w:bCs/>
          <w:kern w:val="0"/>
          <w:sz w:val="31"/>
          <w:szCs w:val="31"/>
          <w:lang w:eastAsia="it-IT"/>
          <w14:ligatures w14:val="none"/>
        </w:rPr>
      </w:pPr>
      <w:r w:rsidRPr="00BE51B4">
        <w:rPr>
          <w:rFonts w:ascii="Times New Roman" w:eastAsia="Times New Roman" w:hAnsi="Times New Roman" w:cs="Times New Roman"/>
          <w:b/>
          <w:bCs/>
          <w:kern w:val="0"/>
          <w:sz w:val="31"/>
          <w:szCs w:val="31"/>
          <w:lang w:eastAsia="it-IT"/>
          <w14:ligatures w14:val="none"/>
        </w:rPr>
        <w:t xml:space="preserve">Preghiera </w:t>
      </w:r>
    </w:p>
    <w:p w14:paraId="1DF8E659" w14:textId="3AD599F7" w:rsidR="008C4B98" w:rsidRPr="00BE51B4" w:rsidRDefault="008C4B98" w:rsidP="00BE51B4">
      <w:pPr>
        <w:spacing w:before="100" w:beforeAutospacing="1" w:after="100" w:afterAutospacing="1"/>
        <w:contextualSpacing/>
        <w:jc w:val="both"/>
        <w:rPr>
          <w:rFonts w:ascii="Times New Roman" w:eastAsiaTheme="minorEastAsia" w:hAnsi="Times New Roman" w:cs="Times New Roman"/>
          <w:kern w:val="0"/>
          <w:sz w:val="31"/>
          <w:szCs w:val="31"/>
          <w:lang w:eastAsia="it-IT"/>
          <w14:ligatures w14:val="none"/>
        </w:rPr>
      </w:pPr>
      <w:r w:rsidRPr="00BE51B4">
        <w:rPr>
          <w:rFonts w:ascii="Times New Roman" w:eastAsiaTheme="minorEastAsia" w:hAnsi="Times New Roman" w:cs="Times New Roman"/>
          <w:kern w:val="0"/>
          <w:sz w:val="31"/>
          <w:szCs w:val="31"/>
          <w:lang w:eastAsia="it-IT"/>
          <w14:ligatures w14:val="none"/>
        </w:rPr>
        <w:t>Padre santo e miserico</w:t>
      </w:r>
      <w:r w:rsidR="00117DC3" w:rsidRPr="00BE51B4">
        <w:rPr>
          <w:rFonts w:ascii="Times New Roman" w:eastAsiaTheme="minorEastAsia" w:hAnsi="Times New Roman" w:cs="Times New Roman"/>
          <w:kern w:val="0"/>
          <w:sz w:val="31"/>
          <w:szCs w:val="31"/>
          <w:lang w:eastAsia="it-IT"/>
          <w14:ligatures w14:val="none"/>
        </w:rPr>
        <w:t xml:space="preserve">rdioso, </w:t>
      </w:r>
      <w:r w:rsidRPr="00BE51B4">
        <w:rPr>
          <w:rFonts w:ascii="Times New Roman" w:eastAsiaTheme="minorEastAsia" w:hAnsi="Times New Roman" w:cs="Times New Roman"/>
          <w:kern w:val="0"/>
          <w:sz w:val="31"/>
          <w:szCs w:val="31"/>
          <w:lang w:eastAsia="it-IT"/>
          <w14:ligatures w14:val="none"/>
        </w:rPr>
        <w:t xml:space="preserve">che sul monte </w:t>
      </w:r>
      <w:r w:rsidR="00117DC3" w:rsidRPr="00BE51B4">
        <w:rPr>
          <w:rFonts w:ascii="Times New Roman" w:eastAsiaTheme="minorEastAsia" w:hAnsi="Times New Roman" w:cs="Times New Roman"/>
          <w:kern w:val="0"/>
          <w:sz w:val="31"/>
          <w:szCs w:val="31"/>
          <w:lang w:eastAsia="it-IT"/>
          <w14:ligatures w14:val="none"/>
        </w:rPr>
        <w:t xml:space="preserve">hai rivelato a Mosè il tuo nome </w:t>
      </w:r>
      <w:r w:rsidRPr="00BE51B4">
        <w:rPr>
          <w:rFonts w:ascii="Times New Roman" w:eastAsiaTheme="minorEastAsia" w:hAnsi="Times New Roman" w:cs="Times New Roman"/>
          <w:kern w:val="0"/>
          <w:sz w:val="31"/>
          <w:szCs w:val="31"/>
          <w:lang w:eastAsia="it-IT"/>
          <w14:ligatures w14:val="none"/>
        </w:rPr>
        <w:t>e sulla croce hai man</w:t>
      </w:r>
      <w:r w:rsidR="00117DC3" w:rsidRPr="00BE51B4">
        <w:rPr>
          <w:rFonts w:ascii="Times New Roman" w:eastAsiaTheme="minorEastAsia" w:hAnsi="Times New Roman" w:cs="Times New Roman"/>
          <w:kern w:val="0"/>
          <w:sz w:val="31"/>
          <w:szCs w:val="31"/>
          <w:lang w:eastAsia="it-IT"/>
          <w14:ligatures w14:val="none"/>
        </w:rPr>
        <w:t xml:space="preserve">ifestato al mondo il tuo volto, manda su di noi il tuo Spirito </w:t>
      </w:r>
      <w:r w:rsidRPr="00BE51B4">
        <w:rPr>
          <w:rFonts w:ascii="Times New Roman" w:eastAsiaTheme="minorEastAsia" w:hAnsi="Times New Roman" w:cs="Times New Roman"/>
          <w:kern w:val="0"/>
          <w:sz w:val="31"/>
          <w:szCs w:val="31"/>
          <w:lang w:eastAsia="it-IT"/>
          <w14:ligatures w14:val="none"/>
        </w:rPr>
        <w:t>perché possiamo c</w:t>
      </w:r>
      <w:r w:rsidR="00117DC3" w:rsidRPr="00BE51B4">
        <w:rPr>
          <w:rFonts w:ascii="Times New Roman" w:eastAsiaTheme="minorEastAsia" w:hAnsi="Times New Roman" w:cs="Times New Roman"/>
          <w:kern w:val="0"/>
          <w:sz w:val="31"/>
          <w:szCs w:val="31"/>
          <w:lang w:eastAsia="it-IT"/>
          <w14:ligatures w14:val="none"/>
        </w:rPr>
        <w:t xml:space="preserve">ontemplare nel Figlio innalzato </w:t>
      </w:r>
      <w:r w:rsidRPr="00BE51B4">
        <w:rPr>
          <w:rFonts w:ascii="Times New Roman" w:eastAsiaTheme="minorEastAsia" w:hAnsi="Times New Roman" w:cs="Times New Roman"/>
          <w:kern w:val="0"/>
          <w:sz w:val="31"/>
          <w:szCs w:val="31"/>
          <w:lang w:eastAsia="it-IT"/>
          <w14:ligatures w14:val="none"/>
        </w:rPr>
        <w:t>la verità del tuo amore eterno.</w:t>
      </w:r>
      <w:r w:rsidR="00BE51B4"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Apri il nostro cuore alla tua Parola,</w:t>
      </w:r>
      <w:r w:rsidR="00117DC3"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spezza </w:t>
      </w:r>
      <w:proofErr w:type="gramStart"/>
      <w:r w:rsidRPr="00BE51B4">
        <w:rPr>
          <w:rFonts w:ascii="Times New Roman" w:eastAsiaTheme="minorEastAsia" w:hAnsi="Times New Roman" w:cs="Times New Roman"/>
          <w:kern w:val="0"/>
          <w:sz w:val="31"/>
          <w:szCs w:val="31"/>
          <w:lang w:eastAsia="it-IT"/>
          <w14:ligatures w14:val="none"/>
        </w:rPr>
        <w:t>le</w:t>
      </w:r>
      <w:proofErr w:type="gramEnd"/>
      <w:r w:rsidRPr="00BE51B4">
        <w:rPr>
          <w:rFonts w:ascii="Times New Roman" w:eastAsiaTheme="minorEastAsia" w:hAnsi="Times New Roman" w:cs="Times New Roman"/>
          <w:kern w:val="0"/>
          <w:sz w:val="31"/>
          <w:szCs w:val="31"/>
          <w:lang w:eastAsia="it-IT"/>
          <w14:ligatures w14:val="none"/>
        </w:rPr>
        <w:t xml:space="preserve"> du</w:t>
      </w:r>
      <w:r w:rsidR="00117DC3" w:rsidRPr="00BE51B4">
        <w:rPr>
          <w:rFonts w:ascii="Times New Roman" w:eastAsiaTheme="minorEastAsia" w:hAnsi="Times New Roman" w:cs="Times New Roman"/>
          <w:kern w:val="0"/>
          <w:sz w:val="31"/>
          <w:szCs w:val="31"/>
          <w:lang w:eastAsia="it-IT"/>
          <w14:ligatures w14:val="none"/>
        </w:rPr>
        <w:t xml:space="preserve">rezza della nostra incredulità, </w:t>
      </w:r>
      <w:r w:rsidRPr="00BE51B4">
        <w:rPr>
          <w:rFonts w:ascii="Times New Roman" w:eastAsiaTheme="minorEastAsia" w:hAnsi="Times New Roman" w:cs="Times New Roman"/>
          <w:kern w:val="0"/>
          <w:sz w:val="31"/>
          <w:szCs w:val="31"/>
          <w:lang w:eastAsia="it-IT"/>
          <w14:ligatures w14:val="none"/>
        </w:rPr>
        <w:t xml:space="preserve">guarisci le ferite che </w:t>
      </w:r>
      <w:r w:rsidR="00117DC3" w:rsidRPr="00BE51B4">
        <w:rPr>
          <w:rFonts w:ascii="Times New Roman" w:eastAsiaTheme="minorEastAsia" w:hAnsi="Times New Roman" w:cs="Times New Roman"/>
          <w:kern w:val="0"/>
          <w:sz w:val="31"/>
          <w:szCs w:val="31"/>
          <w:lang w:eastAsia="it-IT"/>
          <w14:ligatures w14:val="none"/>
        </w:rPr>
        <w:t xml:space="preserve">ci impediscono di fidarci di te </w:t>
      </w:r>
      <w:r w:rsidRPr="00BE51B4">
        <w:rPr>
          <w:rFonts w:ascii="Times New Roman" w:eastAsiaTheme="minorEastAsia" w:hAnsi="Times New Roman" w:cs="Times New Roman"/>
          <w:kern w:val="0"/>
          <w:sz w:val="31"/>
          <w:szCs w:val="31"/>
          <w:lang w:eastAsia="it-IT"/>
          <w14:ligatures w14:val="none"/>
        </w:rPr>
        <w:t>e rendi</w:t>
      </w:r>
      <w:r w:rsidR="00117DC3" w:rsidRPr="00BE51B4">
        <w:rPr>
          <w:rFonts w:ascii="Times New Roman" w:eastAsiaTheme="minorEastAsia" w:hAnsi="Times New Roman" w:cs="Times New Roman"/>
          <w:kern w:val="0"/>
          <w:sz w:val="31"/>
          <w:szCs w:val="31"/>
          <w:lang w:eastAsia="it-IT"/>
          <w14:ligatures w14:val="none"/>
        </w:rPr>
        <w:t xml:space="preserve">ci capaci di nascere dall’alto, </w:t>
      </w:r>
      <w:r w:rsidRPr="00BE51B4">
        <w:rPr>
          <w:rFonts w:ascii="Times New Roman" w:eastAsiaTheme="minorEastAsia" w:hAnsi="Times New Roman" w:cs="Times New Roman"/>
          <w:kern w:val="0"/>
          <w:sz w:val="31"/>
          <w:szCs w:val="31"/>
          <w:lang w:eastAsia="it-IT"/>
          <w14:ligatures w14:val="none"/>
        </w:rPr>
        <w:t>per vivere da figli amati e salvati.</w:t>
      </w:r>
      <w:r w:rsidR="00BE51B4"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Fa’ che </w:t>
      </w:r>
      <w:r w:rsidR="00117DC3" w:rsidRPr="00BE51B4">
        <w:rPr>
          <w:rFonts w:ascii="Times New Roman" w:eastAsiaTheme="minorEastAsia" w:hAnsi="Times New Roman" w:cs="Times New Roman"/>
          <w:kern w:val="0"/>
          <w:sz w:val="31"/>
          <w:szCs w:val="31"/>
          <w:lang w:eastAsia="it-IT"/>
          <w14:ligatures w14:val="none"/>
        </w:rPr>
        <w:t>l’</w:t>
      </w:r>
      <w:r w:rsidRPr="00BE51B4">
        <w:rPr>
          <w:rFonts w:ascii="Times New Roman" w:eastAsiaTheme="minorEastAsia" w:hAnsi="Times New Roman" w:cs="Times New Roman"/>
          <w:kern w:val="0"/>
          <w:sz w:val="31"/>
          <w:szCs w:val="31"/>
          <w:lang w:eastAsia="it-IT"/>
          <w14:ligatures w14:val="none"/>
        </w:rPr>
        <w:t>ascolto</w:t>
      </w:r>
      <w:r w:rsidR="00117DC3" w:rsidRPr="00BE51B4">
        <w:rPr>
          <w:rFonts w:ascii="Times New Roman" w:eastAsiaTheme="minorEastAsia" w:hAnsi="Times New Roman" w:cs="Times New Roman"/>
          <w:kern w:val="0"/>
          <w:sz w:val="31"/>
          <w:szCs w:val="31"/>
          <w:lang w:eastAsia="it-IT"/>
          <w14:ligatures w14:val="none"/>
        </w:rPr>
        <w:t xml:space="preserve"> della Parola sia, incontro vivo con te; </w:t>
      </w:r>
      <w:r w:rsidRPr="00BE51B4">
        <w:rPr>
          <w:rFonts w:ascii="Times New Roman" w:eastAsiaTheme="minorEastAsia" w:hAnsi="Times New Roman" w:cs="Times New Roman"/>
          <w:kern w:val="0"/>
          <w:sz w:val="31"/>
          <w:szCs w:val="31"/>
          <w:lang w:eastAsia="it-IT"/>
          <w14:ligatures w14:val="none"/>
        </w:rPr>
        <w:t xml:space="preserve">che la </w:t>
      </w:r>
      <w:r w:rsidR="00117DC3" w:rsidRPr="00BE51B4">
        <w:rPr>
          <w:rFonts w:ascii="Times New Roman" w:eastAsiaTheme="minorEastAsia" w:hAnsi="Times New Roman" w:cs="Times New Roman"/>
          <w:kern w:val="0"/>
          <w:sz w:val="31"/>
          <w:szCs w:val="31"/>
          <w:lang w:eastAsia="it-IT"/>
          <w14:ligatures w14:val="none"/>
        </w:rPr>
        <w:t xml:space="preserve">nostra mente sia illuminata, il nostro cuore consolato </w:t>
      </w:r>
      <w:r w:rsidRPr="00BE51B4">
        <w:rPr>
          <w:rFonts w:ascii="Times New Roman" w:eastAsiaTheme="minorEastAsia" w:hAnsi="Times New Roman" w:cs="Times New Roman"/>
          <w:kern w:val="0"/>
          <w:sz w:val="31"/>
          <w:szCs w:val="31"/>
          <w:lang w:eastAsia="it-IT"/>
          <w14:ligatures w14:val="none"/>
        </w:rPr>
        <w:t>e la nostra vita tras</w:t>
      </w:r>
      <w:r w:rsidR="00117DC3" w:rsidRPr="00BE51B4">
        <w:rPr>
          <w:rFonts w:ascii="Times New Roman" w:eastAsiaTheme="minorEastAsia" w:hAnsi="Times New Roman" w:cs="Times New Roman"/>
          <w:kern w:val="0"/>
          <w:sz w:val="31"/>
          <w:szCs w:val="31"/>
          <w:lang w:eastAsia="it-IT"/>
          <w14:ligatures w14:val="none"/>
        </w:rPr>
        <w:t xml:space="preserve">formata dalla tua misericordia. </w:t>
      </w:r>
      <w:r w:rsidRPr="00BE51B4">
        <w:rPr>
          <w:rFonts w:ascii="Times New Roman" w:eastAsiaTheme="minorEastAsia" w:hAnsi="Times New Roman" w:cs="Times New Roman"/>
          <w:kern w:val="0"/>
          <w:sz w:val="31"/>
          <w:szCs w:val="31"/>
          <w:lang w:eastAsia="it-IT"/>
          <w14:ligatures w14:val="none"/>
        </w:rPr>
        <w:t>Amen.</w:t>
      </w:r>
    </w:p>
    <w:p w14:paraId="49C601F0" w14:textId="77777777" w:rsidR="0056468A" w:rsidRPr="00BE51B4" w:rsidRDefault="0056468A" w:rsidP="00BE51B4">
      <w:pPr>
        <w:jc w:val="both"/>
        <w:rPr>
          <w:rFonts w:ascii="Times New Roman" w:hAnsi="Times New Roman" w:cs="Times New Roman"/>
          <w:b/>
          <w:bCs/>
          <w:iCs/>
          <w:sz w:val="31"/>
          <w:szCs w:val="31"/>
        </w:rPr>
      </w:pPr>
      <w:bookmarkStart w:id="0" w:name="_GoBack"/>
      <w:bookmarkEnd w:id="0"/>
    </w:p>
    <w:p w14:paraId="4C45220A" w14:textId="77777777" w:rsidR="0056468A" w:rsidRPr="00BE51B4" w:rsidRDefault="0056468A" w:rsidP="00BE51B4">
      <w:pPr>
        <w:jc w:val="both"/>
        <w:rPr>
          <w:rFonts w:ascii="Times New Roman" w:hAnsi="Times New Roman" w:cs="Times New Roman"/>
          <w:i/>
          <w:sz w:val="31"/>
          <w:szCs w:val="31"/>
        </w:rPr>
      </w:pPr>
      <w:r w:rsidRPr="00BE51B4">
        <w:rPr>
          <w:rFonts w:ascii="Times New Roman" w:hAnsi="Times New Roman" w:cs="Times New Roman"/>
          <w:b/>
          <w:bCs/>
          <w:sz w:val="31"/>
          <w:szCs w:val="31"/>
        </w:rPr>
        <w:t>+ Dal Vangelo secondo Giovanni</w:t>
      </w:r>
      <w:r w:rsidRPr="00BE51B4">
        <w:rPr>
          <w:rFonts w:ascii="Times New Roman" w:hAnsi="Times New Roman" w:cs="Times New Roman"/>
          <w:sz w:val="31"/>
          <w:szCs w:val="31"/>
        </w:rPr>
        <w:t xml:space="preserve"> </w:t>
      </w:r>
      <w:r w:rsidRPr="00BE51B4">
        <w:rPr>
          <w:rFonts w:ascii="Times New Roman" w:hAnsi="Times New Roman" w:cs="Times New Roman"/>
          <w:i/>
          <w:sz w:val="31"/>
          <w:szCs w:val="31"/>
        </w:rPr>
        <w:t>(</w:t>
      </w:r>
      <w:proofErr w:type="spellStart"/>
      <w:r w:rsidRPr="00BE51B4">
        <w:rPr>
          <w:rFonts w:ascii="Times New Roman" w:hAnsi="Times New Roman" w:cs="Times New Roman"/>
          <w:i/>
          <w:sz w:val="31"/>
          <w:szCs w:val="31"/>
        </w:rPr>
        <w:t>Gv</w:t>
      </w:r>
      <w:proofErr w:type="spellEnd"/>
      <w:r w:rsidRPr="00BE51B4">
        <w:rPr>
          <w:rFonts w:ascii="Times New Roman" w:hAnsi="Times New Roman" w:cs="Times New Roman"/>
          <w:i/>
          <w:sz w:val="31"/>
          <w:szCs w:val="31"/>
        </w:rPr>
        <w:t xml:space="preserve"> 3,16-18)</w:t>
      </w:r>
    </w:p>
    <w:p w14:paraId="1337A8E9" w14:textId="77777777" w:rsidR="0056468A" w:rsidRPr="00BE51B4" w:rsidRDefault="0056468A" w:rsidP="00BE51B4">
      <w:pPr>
        <w:jc w:val="both"/>
        <w:rPr>
          <w:rFonts w:ascii="Times New Roman" w:hAnsi="Times New Roman" w:cs="Times New Roman"/>
          <w:i/>
          <w:sz w:val="31"/>
          <w:szCs w:val="31"/>
        </w:rPr>
      </w:pPr>
      <w:r w:rsidRPr="00BE51B4">
        <w:rPr>
          <w:rFonts w:ascii="Times New Roman" w:hAnsi="Times New Roman" w:cs="Times New Roman"/>
          <w:i/>
          <w:sz w:val="31"/>
          <w:szCs w:val="31"/>
        </w:rPr>
        <w:t>Dio ha mandato il Figlio suo perché il mondo sia salvato per mezzo di lui.</w:t>
      </w:r>
    </w:p>
    <w:p w14:paraId="5957ACDD" w14:textId="77777777" w:rsidR="0056468A" w:rsidRPr="00BE51B4" w:rsidRDefault="0056468A" w:rsidP="00BE51B4">
      <w:pPr>
        <w:jc w:val="both"/>
        <w:rPr>
          <w:rFonts w:ascii="Times New Roman" w:hAnsi="Times New Roman" w:cs="Times New Roman"/>
          <w:sz w:val="31"/>
          <w:szCs w:val="31"/>
        </w:rPr>
      </w:pPr>
    </w:p>
    <w:p w14:paraId="138F794C" w14:textId="77777777" w:rsidR="0056468A" w:rsidRPr="00BE51B4" w:rsidRDefault="0056468A" w:rsidP="00BE51B4">
      <w:pPr>
        <w:jc w:val="both"/>
        <w:rPr>
          <w:rFonts w:ascii="Times New Roman" w:hAnsi="Times New Roman" w:cs="Times New Roman"/>
          <w:sz w:val="31"/>
          <w:szCs w:val="31"/>
        </w:rPr>
      </w:pPr>
      <w:r w:rsidRPr="00BE51B4">
        <w:rPr>
          <w:rFonts w:ascii="Times New Roman" w:hAnsi="Times New Roman" w:cs="Times New Roman"/>
          <w:sz w:val="31"/>
          <w:szCs w:val="31"/>
        </w:rPr>
        <w:t xml:space="preserve">In quel tempo, disse Gesù a </w:t>
      </w:r>
      <w:proofErr w:type="spellStart"/>
      <w:r w:rsidRPr="00BE51B4">
        <w:rPr>
          <w:rFonts w:ascii="Times New Roman" w:hAnsi="Times New Roman" w:cs="Times New Roman"/>
          <w:sz w:val="31"/>
          <w:szCs w:val="31"/>
        </w:rPr>
        <w:t>Nicodèmo</w:t>
      </w:r>
      <w:proofErr w:type="spellEnd"/>
      <w:r w:rsidRPr="00BE51B4">
        <w:rPr>
          <w:rFonts w:ascii="Times New Roman" w:hAnsi="Times New Roman" w:cs="Times New Roman"/>
          <w:sz w:val="31"/>
          <w:szCs w:val="31"/>
        </w:rPr>
        <w:t>:</w:t>
      </w:r>
    </w:p>
    <w:p w14:paraId="022D1861" w14:textId="77777777" w:rsidR="0056468A" w:rsidRPr="00BE51B4" w:rsidRDefault="0056468A" w:rsidP="00BE51B4">
      <w:pPr>
        <w:jc w:val="both"/>
        <w:rPr>
          <w:rFonts w:ascii="Times New Roman" w:hAnsi="Times New Roman" w:cs="Times New Roman"/>
          <w:sz w:val="31"/>
          <w:szCs w:val="31"/>
        </w:rPr>
      </w:pPr>
      <w:proofErr w:type="gramStart"/>
      <w:r w:rsidRPr="00BE51B4">
        <w:rPr>
          <w:rFonts w:ascii="Times New Roman" w:hAnsi="Times New Roman" w:cs="Times New Roman"/>
          <w:sz w:val="31"/>
          <w:szCs w:val="31"/>
        </w:rPr>
        <w:t>«</w:t>
      </w:r>
      <w:proofErr w:type="gramEnd"/>
      <w:r w:rsidRPr="00BE51B4">
        <w:rPr>
          <w:rFonts w:ascii="Times New Roman" w:hAnsi="Times New Roman" w:cs="Times New Roman"/>
          <w:sz w:val="31"/>
          <w:szCs w:val="31"/>
        </w:rPr>
        <w:t>Dio ha tanto amato il mondo da dare il Figlio, unigenito, perché chiunque crede in lui non vada perduto, ma abbia la vita eterna.</w:t>
      </w:r>
    </w:p>
    <w:p w14:paraId="170CE475" w14:textId="77777777" w:rsidR="0056468A" w:rsidRPr="00BE51B4" w:rsidRDefault="0056468A" w:rsidP="00BE51B4">
      <w:pPr>
        <w:jc w:val="both"/>
        <w:rPr>
          <w:rFonts w:ascii="Times New Roman" w:hAnsi="Times New Roman" w:cs="Times New Roman"/>
          <w:sz w:val="31"/>
          <w:szCs w:val="31"/>
        </w:rPr>
      </w:pPr>
      <w:r w:rsidRPr="00BE51B4">
        <w:rPr>
          <w:rFonts w:ascii="Times New Roman" w:hAnsi="Times New Roman" w:cs="Times New Roman"/>
          <w:sz w:val="31"/>
          <w:szCs w:val="31"/>
        </w:rPr>
        <w:t xml:space="preserve">Dio, infatti, non ha mandato il Figlio nel mondo per condannare il </w:t>
      </w:r>
      <w:proofErr w:type="gramStart"/>
      <w:r w:rsidRPr="00BE51B4">
        <w:rPr>
          <w:rFonts w:ascii="Times New Roman" w:hAnsi="Times New Roman" w:cs="Times New Roman"/>
          <w:sz w:val="31"/>
          <w:szCs w:val="31"/>
        </w:rPr>
        <w:t>mondo</w:t>
      </w:r>
      <w:proofErr w:type="gramEnd"/>
      <w:r w:rsidRPr="00BE51B4">
        <w:rPr>
          <w:rFonts w:ascii="Times New Roman" w:hAnsi="Times New Roman" w:cs="Times New Roman"/>
          <w:sz w:val="31"/>
          <w:szCs w:val="31"/>
        </w:rPr>
        <w:t>, ma perché il mondo sia salvato per mezzo di lui.</w:t>
      </w:r>
    </w:p>
    <w:p w14:paraId="64A51E37" w14:textId="77777777" w:rsidR="0056468A" w:rsidRPr="00BE51B4" w:rsidRDefault="0056468A" w:rsidP="00BE51B4">
      <w:pPr>
        <w:jc w:val="both"/>
        <w:rPr>
          <w:rFonts w:ascii="Times New Roman" w:hAnsi="Times New Roman" w:cs="Times New Roman"/>
          <w:sz w:val="31"/>
          <w:szCs w:val="31"/>
        </w:rPr>
      </w:pPr>
      <w:r w:rsidRPr="00BE51B4">
        <w:rPr>
          <w:rFonts w:ascii="Times New Roman" w:hAnsi="Times New Roman" w:cs="Times New Roman"/>
          <w:sz w:val="31"/>
          <w:szCs w:val="31"/>
        </w:rPr>
        <w:t>Chi crede in lui non è condannato; ma chi non crede è già stato condannato, perché non ha creduto nel nome dell’unigenito Figlio di Dio».</w:t>
      </w:r>
    </w:p>
    <w:p w14:paraId="178C77D6" w14:textId="6D18F941" w:rsidR="0094703E" w:rsidRPr="00BE51B4" w:rsidRDefault="0094703E" w:rsidP="00BE51B4">
      <w:pPr>
        <w:contextualSpacing/>
        <w:jc w:val="both"/>
        <w:rPr>
          <w:rFonts w:ascii="Times New Roman" w:eastAsia="Times New Roman" w:hAnsi="Times New Roman" w:cs="Times New Roman"/>
          <w:kern w:val="0"/>
          <w:sz w:val="31"/>
          <w:szCs w:val="31"/>
          <w:lang w:eastAsia="it-IT"/>
          <w14:ligatures w14:val="none"/>
        </w:rPr>
      </w:pPr>
    </w:p>
    <w:p w14:paraId="02DE0431" w14:textId="77777777" w:rsidR="0094703E" w:rsidRPr="00BE51B4" w:rsidRDefault="0094703E" w:rsidP="00BE51B4">
      <w:pPr>
        <w:spacing w:before="100" w:beforeAutospacing="1" w:after="100" w:afterAutospacing="1"/>
        <w:contextualSpacing/>
        <w:jc w:val="both"/>
        <w:outlineLvl w:val="0"/>
        <w:rPr>
          <w:rFonts w:ascii="Times New Roman" w:eastAsia="Times New Roman" w:hAnsi="Times New Roman" w:cs="Times New Roman"/>
          <w:b/>
          <w:bCs/>
          <w:kern w:val="36"/>
          <w:sz w:val="31"/>
          <w:szCs w:val="31"/>
          <w:lang w:eastAsia="it-IT"/>
          <w14:ligatures w14:val="none"/>
        </w:rPr>
      </w:pPr>
      <w:r w:rsidRPr="00BE51B4">
        <w:rPr>
          <w:rFonts w:ascii="Times New Roman" w:eastAsia="Times New Roman" w:hAnsi="Times New Roman" w:cs="Times New Roman"/>
          <w:b/>
          <w:bCs/>
          <w:kern w:val="36"/>
          <w:sz w:val="31"/>
          <w:szCs w:val="31"/>
          <w:lang w:eastAsia="it-IT"/>
          <w14:ligatures w14:val="none"/>
        </w:rPr>
        <w:t>Lectio</w:t>
      </w:r>
    </w:p>
    <w:p w14:paraId="1A538F2A" w14:textId="77777777" w:rsidR="0094703E" w:rsidRPr="00BE51B4" w:rsidRDefault="0094703E" w:rsidP="00BE51B4">
      <w:pPr>
        <w:spacing w:before="100" w:beforeAutospacing="1" w:after="100" w:afterAutospacing="1"/>
        <w:contextualSpacing/>
        <w:jc w:val="both"/>
        <w:outlineLvl w:val="1"/>
        <w:rPr>
          <w:rFonts w:ascii="Times New Roman" w:eastAsia="Times New Roman" w:hAnsi="Times New Roman" w:cs="Times New Roman"/>
          <w:bCs/>
          <w:i/>
          <w:kern w:val="0"/>
          <w:sz w:val="31"/>
          <w:szCs w:val="31"/>
          <w:lang w:eastAsia="it-IT"/>
          <w14:ligatures w14:val="none"/>
        </w:rPr>
      </w:pPr>
      <w:proofErr w:type="gramStart"/>
      <w:r w:rsidRPr="00BE51B4">
        <w:rPr>
          <w:rFonts w:ascii="Times New Roman" w:eastAsia="Times New Roman" w:hAnsi="Times New Roman" w:cs="Times New Roman"/>
          <w:bCs/>
          <w:i/>
          <w:kern w:val="0"/>
          <w:sz w:val="31"/>
          <w:szCs w:val="31"/>
          <w:lang w:eastAsia="it-IT"/>
          <w14:ligatures w14:val="none"/>
        </w:rPr>
        <w:t>Contesto</w:t>
      </w:r>
      <w:proofErr w:type="gramEnd"/>
      <w:r w:rsidRPr="00BE51B4">
        <w:rPr>
          <w:rFonts w:ascii="Times New Roman" w:eastAsia="Times New Roman" w:hAnsi="Times New Roman" w:cs="Times New Roman"/>
          <w:bCs/>
          <w:i/>
          <w:kern w:val="0"/>
          <w:sz w:val="31"/>
          <w:szCs w:val="31"/>
          <w:lang w:eastAsia="it-IT"/>
          <w14:ligatures w14:val="none"/>
        </w:rPr>
        <w:t>: il dialogo notturno tra Gesù e Nicodemo</w:t>
      </w:r>
    </w:p>
    <w:p w14:paraId="0F681346" w14:textId="2E4B27B9" w:rsidR="0094703E" w:rsidRPr="00BE51B4" w:rsidRDefault="0094703E" w:rsidP="00BE51B4">
      <w:pPr>
        <w:spacing w:before="100" w:beforeAutospacing="1" w:after="100" w:afterAutospacing="1"/>
        <w:contextualSpacing/>
        <w:jc w:val="both"/>
        <w:rPr>
          <w:rFonts w:ascii="Times New Roman" w:eastAsiaTheme="minorEastAsia" w:hAnsi="Times New Roman" w:cs="Times New Roman"/>
          <w:kern w:val="0"/>
          <w:sz w:val="31"/>
          <w:szCs w:val="31"/>
          <w:lang w:eastAsia="it-IT"/>
          <w14:ligatures w14:val="none"/>
        </w:rPr>
      </w:pPr>
      <w:r w:rsidRPr="00BE51B4">
        <w:rPr>
          <w:rFonts w:ascii="Times New Roman" w:eastAsiaTheme="minorEastAsia" w:hAnsi="Times New Roman" w:cs="Times New Roman"/>
          <w:kern w:val="0"/>
          <w:sz w:val="31"/>
          <w:szCs w:val="31"/>
          <w:lang w:eastAsia="it-IT"/>
          <w14:ligatures w14:val="none"/>
        </w:rPr>
        <w:t xml:space="preserve">Il brano di </w:t>
      </w:r>
      <w:proofErr w:type="spellStart"/>
      <w:r w:rsidRPr="00BE51B4">
        <w:rPr>
          <w:rFonts w:ascii="Times New Roman" w:eastAsiaTheme="minorEastAsia" w:hAnsi="Times New Roman" w:cs="Times New Roman"/>
          <w:kern w:val="0"/>
          <w:sz w:val="31"/>
          <w:szCs w:val="31"/>
          <w:lang w:eastAsia="it-IT"/>
          <w14:ligatures w14:val="none"/>
        </w:rPr>
        <w:t>Gv</w:t>
      </w:r>
      <w:proofErr w:type="spellEnd"/>
      <w:r w:rsidRPr="00BE51B4">
        <w:rPr>
          <w:rFonts w:ascii="Times New Roman" w:eastAsiaTheme="minorEastAsia" w:hAnsi="Times New Roman" w:cs="Times New Roman"/>
          <w:kern w:val="0"/>
          <w:sz w:val="31"/>
          <w:szCs w:val="31"/>
          <w:lang w:eastAsia="it-IT"/>
          <w14:ligatures w14:val="none"/>
        </w:rPr>
        <w:t xml:space="preserve"> 3,16-18 si colloca nel cuore del dialogo tra Gesù e Nicodemo, uno dei testi più profondi e teologicamente ricchi del quarto Vangelo. Nicodemo è un fariseo, un uomo religioso, un maestro d’Israele, uno che conosce la Legge e custodisce la tradizione del popolo eletto. Eppure egli va da Gesù “di notte”. La notte non è soltanto un’indicazione cronologica, ma una categoria spirituale tipicamente giovannea: Nicodemo cerca la luce, ma non riesce ancora a comprenderla pienamente.</w:t>
      </w:r>
      <w:r w:rsidR="00B57AD9"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Egli parte dai segni compiuti da Gesù: le nozze di Cana, la purificazione del tempio, i miracoli che manifestano una presenza divina. Per questo riconosce in Gesù un maestro venuto da Dio. </w:t>
      </w:r>
      <w:proofErr w:type="gramStart"/>
      <w:r w:rsidRPr="00BE51B4">
        <w:rPr>
          <w:rFonts w:ascii="Times New Roman" w:eastAsiaTheme="minorEastAsia" w:hAnsi="Times New Roman" w:cs="Times New Roman"/>
          <w:kern w:val="0"/>
          <w:sz w:val="31"/>
          <w:szCs w:val="31"/>
          <w:lang w:eastAsia="it-IT"/>
          <w14:ligatures w14:val="none"/>
        </w:rPr>
        <w:t>Ma</w:t>
      </w:r>
      <w:proofErr w:type="gramEnd"/>
      <w:r w:rsidRPr="00BE51B4">
        <w:rPr>
          <w:rFonts w:ascii="Times New Roman" w:eastAsiaTheme="minorEastAsia" w:hAnsi="Times New Roman" w:cs="Times New Roman"/>
          <w:kern w:val="0"/>
          <w:sz w:val="31"/>
          <w:szCs w:val="31"/>
          <w:lang w:eastAsia="it-IT"/>
          <w14:ligatures w14:val="none"/>
        </w:rPr>
        <w:t xml:space="preserve"> Gesù conduce immediatamente il discorso oltre il livello dei segni, introducendo Nicodemo nel mistero della rinascita “dall’alto”, della generazione nello Spirito, della vita nuova che viene da Dio. Nicodemo comprende secondo la carne; Gesù parla secondo lo Spirito. Nicodemo pensa alla nascita biologica; Gesù rivela una </w:t>
      </w:r>
      <w:proofErr w:type="gramStart"/>
      <w:r w:rsidRPr="00BE51B4">
        <w:rPr>
          <w:rFonts w:ascii="Times New Roman" w:eastAsiaTheme="minorEastAsia" w:hAnsi="Times New Roman" w:cs="Times New Roman"/>
          <w:kern w:val="0"/>
          <w:sz w:val="31"/>
          <w:szCs w:val="31"/>
          <w:lang w:eastAsia="it-IT"/>
          <w14:ligatures w14:val="none"/>
        </w:rPr>
        <w:t>nascita</w:t>
      </w:r>
      <w:proofErr w:type="gramEnd"/>
      <w:r w:rsidRPr="00BE51B4">
        <w:rPr>
          <w:rFonts w:ascii="Times New Roman" w:eastAsiaTheme="minorEastAsia" w:hAnsi="Times New Roman" w:cs="Times New Roman"/>
          <w:kern w:val="0"/>
          <w:sz w:val="31"/>
          <w:szCs w:val="31"/>
          <w:lang w:eastAsia="it-IT"/>
          <w14:ligatures w14:val="none"/>
        </w:rPr>
        <w:t xml:space="preserve"> spirituale. Nicodemo cerca spiegazioni; Gesù offre una rivelazione. Egli non comunica semplicemente una dottrina, ma introduce nella relazione viva con il Padre. La vera sapienza consiste nell’entrare nel Regno, cioè nella comunione con Dio. </w:t>
      </w:r>
    </w:p>
    <w:p w14:paraId="00968427" w14:textId="5E959A46" w:rsidR="0094703E" w:rsidRPr="00BE51B4" w:rsidRDefault="0094703E" w:rsidP="00BE51B4">
      <w:pPr>
        <w:spacing w:before="100" w:beforeAutospacing="1" w:after="100" w:afterAutospacing="1"/>
        <w:contextualSpacing/>
        <w:jc w:val="both"/>
        <w:rPr>
          <w:rFonts w:ascii="Times New Roman" w:eastAsiaTheme="minorEastAsia" w:hAnsi="Times New Roman" w:cs="Times New Roman"/>
          <w:kern w:val="0"/>
          <w:sz w:val="31"/>
          <w:szCs w:val="31"/>
          <w:lang w:eastAsia="it-IT"/>
          <w14:ligatures w14:val="none"/>
        </w:rPr>
      </w:pPr>
      <w:r w:rsidRPr="00BE51B4">
        <w:rPr>
          <w:rFonts w:ascii="Times New Roman" w:eastAsiaTheme="minorEastAsia" w:hAnsi="Times New Roman" w:cs="Times New Roman"/>
          <w:kern w:val="0"/>
          <w:sz w:val="31"/>
          <w:szCs w:val="31"/>
          <w:lang w:eastAsia="it-IT"/>
          <w14:ligatures w14:val="none"/>
        </w:rPr>
        <w:lastRenderedPageBreak/>
        <w:t xml:space="preserve">Per questo il dialogo culmina nel riferimento all’innalzamento del Figlio dell’uomo: come il serpente di bronzo innalzato da Mosè nel deserto divenne segno di guarigione per il popolo, così Cristo innalzato sulla croce diventa sorgente di vita eterna per chi crede. La croce è il punto culminante della rivelazione dell’amore </w:t>
      </w:r>
      <w:proofErr w:type="gramStart"/>
      <w:r w:rsidRPr="00BE51B4">
        <w:rPr>
          <w:rFonts w:ascii="Times New Roman" w:eastAsiaTheme="minorEastAsia" w:hAnsi="Times New Roman" w:cs="Times New Roman"/>
          <w:kern w:val="0"/>
          <w:sz w:val="31"/>
          <w:szCs w:val="31"/>
          <w:lang w:eastAsia="it-IT"/>
          <w14:ligatures w14:val="none"/>
        </w:rPr>
        <w:t>di</w:t>
      </w:r>
      <w:proofErr w:type="gramEnd"/>
      <w:r w:rsidRPr="00BE51B4">
        <w:rPr>
          <w:rFonts w:ascii="Times New Roman" w:eastAsiaTheme="minorEastAsia" w:hAnsi="Times New Roman" w:cs="Times New Roman"/>
          <w:kern w:val="0"/>
          <w:sz w:val="31"/>
          <w:szCs w:val="31"/>
          <w:lang w:eastAsia="it-IT"/>
          <w14:ligatures w14:val="none"/>
        </w:rPr>
        <w:t xml:space="preserve"> Dio. Da qui sgorgano i tre versetti della nostra pericope: </w:t>
      </w:r>
      <w:proofErr w:type="spellStart"/>
      <w:r w:rsidRPr="00BE51B4">
        <w:rPr>
          <w:rFonts w:ascii="Times New Roman" w:eastAsiaTheme="minorEastAsia" w:hAnsi="Times New Roman" w:cs="Times New Roman"/>
          <w:kern w:val="0"/>
          <w:sz w:val="31"/>
          <w:szCs w:val="31"/>
          <w:lang w:eastAsia="it-IT"/>
          <w14:ligatures w14:val="none"/>
        </w:rPr>
        <w:t>Gv</w:t>
      </w:r>
      <w:proofErr w:type="spellEnd"/>
      <w:r w:rsidRPr="00BE51B4">
        <w:rPr>
          <w:rFonts w:ascii="Times New Roman" w:eastAsiaTheme="minorEastAsia" w:hAnsi="Times New Roman" w:cs="Times New Roman"/>
          <w:kern w:val="0"/>
          <w:sz w:val="31"/>
          <w:szCs w:val="31"/>
          <w:lang w:eastAsia="it-IT"/>
          <w14:ligatures w14:val="none"/>
        </w:rPr>
        <w:t xml:space="preserve"> 3,16-18.</w:t>
      </w:r>
      <w:r w:rsidR="003F6825"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La liturgia della Santissima Trinità ci conduce proprio su questa vetta. Non contempliamo una teoria su Dio, ma il suo cuore. La Trinità non è un enigma matematico, ma il mistero dell’Amore che si dona. Dio non è un’idea da capire ma una Persona da incontrare. Sul monte Sinai Dio rivelò il suo nome a Mosè; sul </w:t>
      </w:r>
      <w:proofErr w:type="spellStart"/>
      <w:r w:rsidRPr="00BE51B4">
        <w:rPr>
          <w:rFonts w:ascii="Times New Roman" w:eastAsiaTheme="minorEastAsia" w:hAnsi="Times New Roman" w:cs="Times New Roman"/>
          <w:kern w:val="0"/>
          <w:sz w:val="31"/>
          <w:szCs w:val="31"/>
          <w:lang w:eastAsia="it-IT"/>
          <w14:ligatures w14:val="none"/>
        </w:rPr>
        <w:t>Golgota</w:t>
      </w:r>
      <w:proofErr w:type="spellEnd"/>
      <w:r w:rsidRPr="00BE51B4">
        <w:rPr>
          <w:rFonts w:ascii="Times New Roman" w:eastAsiaTheme="minorEastAsia" w:hAnsi="Times New Roman" w:cs="Times New Roman"/>
          <w:kern w:val="0"/>
          <w:sz w:val="31"/>
          <w:szCs w:val="31"/>
          <w:lang w:eastAsia="it-IT"/>
          <w14:ligatures w14:val="none"/>
        </w:rPr>
        <w:t xml:space="preserve"> rivela il suo cuore al mondo intero.</w:t>
      </w:r>
    </w:p>
    <w:p w14:paraId="29588D35" w14:textId="77777777" w:rsidR="0094703E" w:rsidRPr="00BE51B4" w:rsidRDefault="0094703E" w:rsidP="00BE51B4">
      <w:pPr>
        <w:spacing w:before="100" w:beforeAutospacing="1" w:after="100" w:afterAutospacing="1"/>
        <w:contextualSpacing/>
        <w:jc w:val="both"/>
        <w:rPr>
          <w:rFonts w:ascii="Times New Roman" w:eastAsiaTheme="minorEastAsia" w:hAnsi="Times New Roman" w:cs="Times New Roman"/>
          <w:kern w:val="0"/>
          <w:sz w:val="31"/>
          <w:szCs w:val="31"/>
          <w:lang w:eastAsia="it-IT"/>
          <w14:ligatures w14:val="none"/>
        </w:rPr>
      </w:pPr>
      <w:r w:rsidRPr="00BE51B4">
        <w:rPr>
          <w:rFonts w:ascii="Times New Roman" w:eastAsiaTheme="minorEastAsia" w:hAnsi="Times New Roman" w:cs="Times New Roman"/>
          <w:kern w:val="0"/>
          <w:sz w:val="31"/>
          <w:szCs w:val="31"/>
          <w:lang w:eastAsia="it-IT"/>
          <w14:ligatures w14:val="none"/>
        </w:rPr>
        <w:t xml:space="preserve">Sant’Agostino afferma: </w:t>
      </w:r>
      <w:r w:rsidRPr="00BE51B4">
        <w:rPr>
          <w:rFonts w:ascii="Times New Roman" w:eastAsiaTheme="minorEastAsia" w:hAnsi="Times New Roman" w:cs="Times New Roman"/>
          <w:i/>
          <w:iCs/>
          <w:kern w:val="0"/>
          <w:sz w:val="31"/>
          <w:szCs w:val="31"/>
          <w:lang w:eastAsia="it-IT"/>
          <w14:ligatures w14:val="none"/>
        </w:rPr>
        <w:t xml:space="preserve">“Se vedi la carità, </w:t>
      </w:r>
      <w:proofErr w:type="gramStart"/>
      <w:r w:rsidRPr="00BE51B4">
        <w:rPr>
          <w:rFonts w:ascii="Times New Roman" w:eastAsiaTheme="minorEastAsia" w:hAnsi="Times New Roman" w:cs="Times New Roman"/>
          <w:i/>
          <w:iCs/>
          <w:kern w:val="0"/>
          <w:sz w:val="31"/>
          <w:szCs w:val="31"/>
          <w:lang w:eastAsia="it-IT"/>
          <w14:ligatures w14:val="none"/>
        </w:rPr>
        <w:t>vedi</w:t>
      </w:r>
      <w:proofErr w:type="gramEnd"/>
      <w:r w:rsidRPr="00BE51B4">
        <w:rPr>
          <w:rFonts w:ascii="Times New Roman" w:eastAsiaTheme="minorEastAsia" w:hAnsi="Times New Roman" w:cs="Times New Roman"/>
          <w:i/>
          <w:iCs/>
          <w:kern w:val="0"/>
          <w:sz w:val="31"/>
          <w:szCs w:val="31"/>
          <w:lang w:eastAsia="it-IT"/>
          <w14:ligatures w14:val="none"/>
        </w:rPr>
        <w:t xml:space="preserve"> la Trinità”</w:t>
      </w:r>
      <w:r w:rsidRPr="00BE51B4">
        <w:rPr>
          <w:rFonts w:ascii="Times New Roman" w:eastAsiaTheme="minorEastAsia" w:hAnsi="Times New Roman" w:cs="Times New Roman"/>
          <w:kern w:val="0"/>
          <w:sz w:val="31"/>
          <w:szCs w:val="31"/>
          <w:lang w:eastAsia="it-IT"/>
          <w14:ligatures w14:val="none"/>
        </w:rPr>
        <w:t xml:space="preserve">. L’amore del Padre che dona il Figlio nello Spirito è la forma stessa della vita divina. La croce diventa allora il luogo in cui il nome di Dio </w:t>
      </w:r>
      <w:proofErr w:type="gramStart"/>
      <w:r w:rsidRPr="00BE51B4">
        <w:rPr>
          <w:rFonts w:ascii="Times New Roman" w:eastAsiaTheme="minorEastAsia" w:hAnsi="Times New Roman" w:cs="Times New Roman"/>
          <w:kern w:val="0"/>
          <w:sz w:val="31"/>
          <w:szCs w:val="31"/>
          <w:lang w:eastAsia="it-IT"/>
          <w14:ligatures w14:val="none"/>
        </w:rPr>
        <w:t>viene</w:t>
      </w:r>
      <w:proofErr w:type="gramEnd"/>
      <w:r w:rsidRPr="00BE51B4">
        <w:rPr>
          <w:rFonts w:ascii="Times New Roman" w:eastAsiaTheme="minorEastAsia" w:hAnsi="Times New Roman" w:cs="Times New Roman"/>
          <w:kern w:val="0"/>
          <w:sz w:val="31"/>
          <w:szCs w:val="31"/>
          <w:lang w:eastAsia="it-IT"/>
          <w14:ligatures w14:val="none"/>
        </w:rPr>
        <w:t xml:space="preserve"> definitivamente pronunciato: Dio è Amore.</w:t>
      </w:r>
    </w:p>
    <w:p w14:paraId="0F718024" w14:textId="77777777" w:rsidR="0094703E" w:rsidRPr="00BE51B4" w:rsidRDefault="0094703E" w:rsidP="00BE51B4">
      <w:pPr>
        <w:spacing w:before="100" w:beforeAutospacing="1" w:after="100" w:afterAutospacing="1"/>
        <w:contextualSpacing/>
        <w:jc w:val="both"/>
        <w:outlineLvl w:val="1"/>
        <w:rPr>
          <w:rFonts w:ascii="Times New Roman" w:eastAsia="Times New Roman" w:hAnsi="Times New Roman" w:cs="Times New Roman"/>
          <w:b/>
          <w:bCs/>
          <w:kern w:val="0"/>
          <w:sz w:val="31"/>
          <w:szCs w:val="31"/>
          <w:lang w:eastAsia="it-IT"/>
          <w14:ligatures w14:val="none"/>
        </w:rPr>
      </w:pPr>
      <w:r w:rsidRPr="00BE51B4">
        <w:rPr>
          <w:rFonts w:ascii="Times New Roman" w:eastAsia="Times New Roman" w:hAnsi="Times New Roman" w:cs="Times New Roman"/>
          <w:b/>
          <w:bCs/>
          <w:kern w:val="0"/>
          <w:sz w:val="31"/>
          <w:szCs w:val="31"/>
          <w:lang w:eastAsia="it-IT"/>
          <w14:ligatures w14:val="none"/>
        </w:rPr>
        <w:t>«Dio ha tanto amato il mondo da dare il Figlio unigenito» (</w:t>
      </w:r>
      <w:proofErr w:type="spellStart"/>
      <w:r w:rsidRPr="00BE51B4">
        <w:rPr>
          <w:rFonts w:ascii="Times New Roman" w:eastAsia="Times New Roman" w:hAnsi="Times New Roman" w:cs="Times New Roman"/>
          <w:b/>
          <w:bCs/>
          <w:kern w:val="0"/>
          <w:sz w:val="31"/>
          <w:szCs w:val="31"/>
          <w:lang w:eastAsia="it-IT"/>
          <w14:ligatures w14:val="none"/>
        </w:rPr>
        <w:t>Gv</w:t>
      </w:r>
      <w:proofErr w:type="spellEnd"/>
      <w:r w:rsidRPr="00BE51B4">
        <w:rPr>
          <w:rFonts w:ascii="Times New Roman" w:eastAsia="Times New Roman" w:hAnsi="Times New Roman" w:cs="Times New Roman"/>
          <w:b/>
          <w:bCs/>
          <w:kern w:val="0"/>
          <w:sz w:val="31"/>
          <w:szCs w:val="31"/>
          <w:lang w:eastAsia="it-IT"/>
          <w14:ligatures w14:val="none"/>
        </w:rPr>
        <w:t xml:space="preserve"> 3,16</w:t>
      </w:r>
      <w:proofErr w:type="gramStart"/>
      <w:r w:rsidRPr="00BE51B4">
        <w:rPr>
          <w:rFonts w:ascii="Times New Roman" w:eastAsia="Times New Roman" w:hAnsi="Times New Roman" w:cs="Times New Roman"/>
          <w:b/>
          <w:bCs/>
          <w:kern w:val="0"/>
          <w:sz w:val="31"/>
          <w:szCs w:val="31"/>
          <w:lang w:eastAsia="it-IT"/>
          <w14:ligatures w14:val="none"/>
        </w:rPr>
        <w:t>)</w:t>
      </w:r>
      <w:proofErr w:type="gramEnd"/>
    </w:p>
    <w:p w14:paraId="7C997D00" w14:textId="5BD56F29" w:rsidR="0094703E" w:rsidRPr="00BE51B4" w:rsidRDefault="0094703E" w:rsidP="00BE51B4">
      <w:pPr>
        <w:spacing w:before="100" w:beforeAutospacing="1" w:after="100" w:afterAutospacing="1"/>
        <w:contextualSpacing/>
        <w:jc w:val="both"/>
        <w:rPr>
          <w:rFonts w:ascii="Times New Roman" w:eastAsiaTheme="minorEastAsia" w:hAnsi="Times New Roman" w:cs="Times New Roman"/>
          <w:kern w:val="0"/>
          <w:sz w:val="31"/>
          <w:szCs w:val="31"/>
          <w:lang w:eastAsia="it-IT"/>
          <w14:ligatures w14:val="none"/>
        </w:rPr>
      </w:pPr>
      <w:r w:rsidRPr="00BE51B4">
        <w:rPr>
          <w:rFonts w:ascii="Times New Roman" w:eastAsiaTheme="minorEastAsia" w:hAnsi="Times New Roman" w:cs="Times New Roman"/>
          <w:kern w:val="0"/>
          <w:sz w:val="31"/>
          <w:szCs w:val="31"/>
          <w:lang w:eastAsia="it-IT"/>
          <w14:ligatures w14:val="none"/>
        </w:rPr>
        <w:t>Questo versetto è il cuore del Vangelo. Tutta la rivelazione cristiana è racchiusa qui come in un seme che contiene già l’albero intero.</w:t>
      </w:r>
      <w:r w:rsidR="005C27FD"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Giovanni dice anzitutto che </w:t>
      </w:r>
      <w:r w:rsidRPr="00BE51B4">
        <w:rPr>
          <w:rFonts w:ascii="Times New Roman" w:eastAsiaTheme="minorEastAsia" w:hAnsi="Times New Roman" w:cs="Times New Roman"/>
          <w:i/>
          <w:kern w:val="0"/>
          <w:sz w:val="31"/>
          <w:szCs w:val="31"/>
          <w:lang w:eastAsia="it-IT"/>
          <w14:ligatures w14:val="none"/>
        </w:rPr>
        <w:t>Dio ha amato il mondo</w:t>
      </w:r>
      <w:r w:rsidRPr="00BE51B4">
        <w:rPr>
          <w:rFonts w:ascii="Times New Roman" w:eastAsiaTheme="minorEastAsia" w:hAnsi="Times New Roman" w:cs="Times New Roman"/>
          <w:kern w:val="0"/>
          <w:sz w:val="31"/>
          <w:szCs w:val="31"/>
          <w:lang w:eastAsia="it-IT"/>
          <w14:ligatures w14:val="none"/>
        </w:rPr>
        <w:t>. L’iniziativa parte sempre da Lui.</w:t>
      </w:r>
      <w:r w:rsidR="005C27FD" w:rsidRPr="00BE51B4">
        <w:rPr>
          <w:rFonts w:ascii="Times New Roman" w:eastAsiaTheme="minorEastAsia" w:hAnsi="Times New Roman" w:cs="Times New Roman"/>
          <w:kern w:val="0"/>
          <w:sz w:val="31"/>
          <w:szCs w:val="31"/>
          <w:lang w:eastAsia="it-IT"/>
          <w14:ligatures w14:val="none"/>
        </w:rPr>
        <w:t xml:space="preserve"> L</w:t>
      </w:r>
      <w:r w:rsidRPr="00BE51B4">
        <w:rPr>
          <w:rFonts w:ascii="Times New Roman" w:eastAsiaTheme="minorEastAsia" w:hAnsi="Times New Roman" w:cs="Times New Roman"/>
          <w:kern w:val="0"/>
          <w:sz w:val="31"/>
          <w:szCs w:val="31"/>
          <w:lang w:eastAsia="it-IT"/>
          <w14:ligatures w14:val="none"/>
        </w:rPr>
        <w:t>’uomo tende a salire verso Dio partendo dalla propria miseria e dalle proprie attese, mentre il Vangelo annuncia un Dio che scende verso l’uomo. Non è l’uomo che conquista Dio; è Dio che si dona.</w:t>
      </w:r>
      <w:r w:rsidR="005C27FD"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Il verbo “amare” qui assume un’intensità assoluta: “</w:t>
      </w:r>
      <w:proofErr w:type="gramStart"/>
      <w:r w:rsidRPr="00BE51B4">
        <w:rPr>
          <w:rFonts w:ascii="Times New Roman" w:eastAsiaTheme="minorEastAsia" w:hAnsi="Times New Roman" w:cs="Times New Roman"/>
          <w:kern w:val="0"/>
          <w:sz w:val="31"/>
          <w:szCs w:val="31"/>
          <w:lang w:eastAsia="it-IT"/>
          <w14:ligatures w14:val="none"/>
        </w:rPr>
        <w:t>ha</w:t>
      </w:r>
      <w:proofErr w:type="gramEnd"/>
      <w:r w:rsidRPr="00BE51B4">
        <w:rPr>
          <w:rFonts w:ascii="Times New Roman" w:eastAsiaTheme="minorEastAsia" w:hAnsi="Times New Roman" w:cs="Times New Roman"/>
          <w:kern w:val="0"/>
          <w:sz w:val="31"/>
          <w:szCs w:val="31"/>
          <w:lang w:eastAsia="it-IT"/>
          <w14:ligatures w14:val="none"/>
        </w:rPr>
        <w:t xml:space="preserve"> tanto amato”. Non si tratta di un sentimento astratto o di una benevolenza distante. È un amore generativo, fedele, concreto, storico. Dio ama il mondo perché è Padre. Ama perché genera vita. Ama perché vuole comunicare </w:t>
      </w:r>
      <w:proofErr w:type="gramStart"/>
      <w:r w:rsidRPr="00BE51B4">
        <w:rPr>
          <w:rFonts w:ascii="Times New Roman" w:eastAsiaTheme="minorEastAsia" w:hAnsi="Times New Roman" w:cs="Times New Roman"/>
          <w:kern w:val="0"/>
          <w:sz w:val="31"/>
          <w:szCs w:val="31"/>
          <w:lang w:eastAsia="it-IT"/>
          <w14:ligatures w14:val="none"/>
        </w:rPr>
        <w:t>sé</w:t>
      </w:r>
      <w:proofErr w:type="gramEnd"/>
      <w:r w:rsidRPr="00BE51B4">
        <w:rPr>
          <w:rFonts w:ascii="Times New Roman" w:eastAsiaTheme="minorEastAsia" w:hAnsi="Times New Roman" w:cs="Times New Roman"/>
          <w:kern w:val="0"/>
          <w:sz w:val="31"/>
          <w:szCs w:val="31"/>
          <w:lang w:eastAsia="it-IT"/>
          <w14:ligatures w14:val="none"/>
        </w:rPr>
        <w:t xml:space="preserve"> stesso.</w:t>
      </w:r>
      <w:r w:rsidR="005C27FD" w:rsidRPr="00BE51B4">
        <w:rPr>
          <w:rFonts w:ascii="Times New Roman" w:eastAsiaTheme="minorEastAsia" w:hAnsi="Times New Roman" w:cs="Times New Roman"/>
          <w:kern w:val="0"/>
          <w:sz w:val="31"/>
          <w:szCs w:val="31"/>
          <w:lang w:eastAsia="it-IT"/>
          <w14:ligatures w14:val="none"/>
        </w:rPr>
        <w:t xml:space="preserve"> </w:t>
      </w:r>
      <w:r w:rsidR="005C27FD" w:rsidRPr="00BE51B4">
        <w:rPr>
          <w:rFonts w:ascii="Times New Roman" w:eastAsiaTheme="minorEastAsia" w:hAnsi="Times New Roman" w:cs="Times New Roman"/>
          <w:i/>
          <w:kern w:val="0"/>
          <w:sz w:val="31"/>
          <w:szCs w:val="31"/>
          <w:lang w:eastAsia="it-IT"/>
          <w14:ligatures w14:val="none"/>
        </w:rPr>
        <w:t>L’amore di Dio è senza misura perché è totale ed è per sempre</w:t>
      </w:r>
      <w:r w:rsidR="005C27FD" w:rsidRPr="00BE51B4">
        <w:rPr>
          <w:rFonts w:ascii="Times New Roman" w:eastAsiaTheme="minorEastAsia" w:hAnsi="Times New Roman" w:cs="Times New Roman"/>
          <w:kern w:val="0"/>
          <w:sz w:val="31"/>
          <w:szCs w:val="31"/>
          <w:lang w:eastAsia="it-IT"/>
          <w14:ligatures w14:val="none"/>
        </w:rPr>
        <w:t>, come lo è il dono del Figlio, nel quale il Padre si offre totalmente all’uomo.</w:t>
      </w:r>
    </w:p>
    <w:p w14:paraId="2CD1FB37" w14:textId="7FE98E7A" w:rsidR="0094703E" w:rsidRPr="00BE51B4" w:rsidRDefault="0094703E" w:rsidP="00BE51B4">
      <w:pPr>
        <w:spacing w:before="100" w:beforeAutospacing="1" w:after="100" w:afterAutospacing="1"/>
        <w:contextualSpacing/>
        <w:jc w:val="both"/>
        <w:rPr>
          <w:rFonts w:ascii="Times New Roman" w:eastAsiaTheme="minorEastAsia" w:hAnsi="Times New Roman" w:cs="Times New Roman"/>
          <w:kern w:val="0"/>
          <w:sz w:val="31"/>
          <w:szCs w:val="31"/>
          <w:lang w:eastAsia="it-IT"/>
          <w14:ligatures w14:val="none"/>
        </w:rPr>
      </w:pPr>
      <w:r w:rsidRPr="00BE51B4">
        <w:rPr>
          <w:rFonts w:ascii="Times New Roman" w:eastAsiaTheme="minorEastAsia" w:hAnsi="Times New Roman" w:cs="Times New Roman"/>
          <w:kern w:val="0"/>
          <w:sz w:val="31"/>
          <w:szCs w:val="31"/>
          <w:lang w:eastAsia="it-IT"/>
          <w14:ligatures w14:val="none"/>
        </w:rPr>
        <w:t xml:space="preserve">E </w:t>
      </w:r>
      <w:r w:rsidRPr="00BE51B4">
        <w:rPr>
          <w:rFonts w:ascii="Times New Roman" w:eastAsiaTheme="minorEastAsia" w:hAnsi="Times New Roman" w:cs="Times New Roman"/>
          <w:i/>
          <w:kern w:val="0"/>
          <w:sz w:val="31"/>
          <w:szCs w:val="31"/>
          <w:lang w:eastAsia="it-IT"/>
          <w14:ligatures w14:val="none"/>
        </w:rPr>
        <w:t>il mondo</w:t>
      </w:r>
      <w:r w:rsidRPr="00BE51B4">
        <w:rPr>
          <w:rFonts w:ascii="Times New Roman" w:eastAsiaTheme="minorEastAsia" w:hAnsi="Times New Roman" w:cs="Times New Roman"/>
          <w:kern w:val="0"/>
          <w:sz w:val="31"/>
          <w:szCs w:val="31"/>
          <w:lang w:eastAsia="it-IT"/>
          <w14:ligatures w14:val="none"/>
        </w:rPr>
        <w:t>, in Giovanni, non indica soltanto il creato nella sua bellezza, ma anche l’umanità ferita, contraddittoria, peccatrice. Dio non ama il mondo perché è perfetto, ma perché è suo. Lo ama nelle sue ferite, nelle sue oscurità, nelle sue ribellioni.</w:t>
      </w:r>
      <w:r w:rsidR="008548B5"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i/>
          <w:kern w:val="0"/>
          <w:sz w:val="31"/>
          <w:szCs w:val="31"/>
          <w:lang w:eastAsia="it-IT"/>
          <w14:ligatures w14:val="none"/>
        </w:rPr>
        <w:t>Il Padre “dà” il Figlio unigenito</w:t>
      </w:r>
      <w:r w:rsidRPr="00BE51B4">
        <w:rPr>
          <w:rFonts w:ascii="Times New Roman" w:eastAsiaTheme="minorEastAsia" w:hAnsi="Times New Roman" w:cs="Times New Roman"/>
          <w:kern w:val="0"/>
          <w:sz w:val="31"/>
          <w:szCs w:val="31"/>
          <w:lang w:eastAsia="it-IT"/>
          <w14:ligatures w14:val="none"/>
        </w:rPr>
        <w:t xml:space="preserve">. Il verbo richiama il sacrificio di Isacco. Abramo era disposto a offrire il figlio amato; Dio invece offre realmente </w:t>
      </w:r>
      <w:proofErr w:type="gramStart"/>
      <w:r w:rsidRPr="00BE51B4">
        <w:rPr>
          <w:rFonts w:ascii="Times New Roman" w:eastAsiaTheme="minorEastAsia" w:hAnsi="Times New Roman" w:cs="Times New Roman"/>
          <w:kern w:val="0"/>
          <w:sz w:val="31"/>
          <w:szCs w:val="31"/>
          <w:lang w:eastAsia="it-IT"/>
          <w14:ligatures w14:val="none"/>
        </w:rPr>
        <w:t>il suo Figlio</w:t>
      </w:r>
      <w:proofErr w:type="gramEnd"/>
      <w:r w:rsidRPr="00BE51B4">
        <w:rPr>
          <w:rFonts w:ascii="Times New Roman" w:eastAsiaTheme="minorEastAsia" w:hAnsi="Times New Roman" w:cs="Times New Roman"/>
          <w:kern w:val="0"/>
          <w:sz w:val="31"/>
          <w:szCs w:val="31"/>
          <w:lang w:eastAsia="it-IT"/>
          <w14:ligatures w14:val="none"/>
        </w:rPr>
        <w:t xml:space="preserve"> per la salvezza del mondo. La croce non è il fallimento dell’amore di Dio, ma la sua manifestazione suprema.</w:t>
      </w:r>
      <w:r w:rsidR="008548B5"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Origene scrive che il Padre “non trattenne presso di sé il Figlio, ma </w:t>
      </w:r>
      <w:proofErr w:type="gramStart"/>
      <w:r w:rsidRPr="00BE51B4">
        <w:rPr>
          <w:rFonts w:ascii="Times New Roman" w:eastAsiaTheme="minorEastAsia" w:hAnsi="Times New Roman" w:cs="Times New Roman"/>
          <w:kern w:val="0"/>
          <w:sz w:val="31"/>
          <w:szCs w:val="31"/>
          <w:lang w:eastAsia="it-IT"/>
          <w14:ligatures w14:val="none"/>
        </w:rPr>
        <w:t>lo</w:t>
      </w:r>
      <w:proofErr w:type="gramEnd"/>
      <w:r w:rsidRPr="00BE51B4">
        <w:rPr>
          <w:rFonts w:ascii="Times New Roman" w:eastAsiaTheme="minorEastAsia" w:hAnsi="Times New Roman" w:cs="Times New Roman"/>
          <w:kern w:val="0"/>
          <w:sz w:val="31"/>
          <w:szCs w:val="31"/>
          <w:lang w:eastAsia="it-IT"/>
          <w14:ligatures w14:val="none"/>
        </w:rPr>
        <w:t xml:space="preserve"> consegnò alla sofferenza per amore degli uomini”. La croce rivela fino a dove arriva l’amore di Dio: fino al dono totale di sé.</w:t>
      </w:r>
      <w:r w:rsidR="008548B5"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Per questo il Figlio unigenito è contemporaneamente il </w:t>
      </w:r>
      <w:proofErr w:type="gramStart"/>
      <w:r w:rsidRPr="00BE51B4">
        <w:rPr>
          <w:rFonts w:ascii="Times New Roman" w:eastAsiaTheme="minorEastAsia" w:hAnsi="Times New Roman" w:cs="Times New Roman"/>
          <w:kern w:val="0"/>
          <w:sz w:val="31"/>
          <w:szCs w:val="31"/>
          <w:lang w:eastAsia="it-IT"/>
          <w14:ligatures w14:val="none"/>
        </w:rPr>
        <w:t>Crocifisso</w:t>
      </w:r>
      <w:proofErr w:type="gramEnd"/>
      <w:r w:rsidRPr="00BE51B4">
        <w:rPr>
          <w:rFonts w:ascii="Times New Roman" w:eastAsiaTheme="minorEastAsia" w:hAnsi="Times New Roman" w:cs="Times New Roman"/>
          <w:kern w:val="0"/>
          <w:sz w:val="31"/>
          <w:szCs w:val="31"/>
          <w:lang w:eastAsia="it-IT"/>
          <w14:ligatures w14:val="none"/>
        </w:rPr>
        <w:t xml:space="preserve"> e il Vivente. In Lui l’amore di Dio entra nella storia conc</w:t>
      </w:r>
      <w:r w:rsidR="008548B5" w:rsidRPr="00BE51B4">
        <w:rPr>
          <w:rFonts w:ascii="Times New Roman" w:eastAsiaTheme="minorEastAsia" w:hAnsi="Times New Roman" w:cs="Times New Roman"/>
          <w:kern w:val="0"/>
          <w:sz w:val="31"/>
          <w:szCs w:val="31"/>
          <w:lang w:eastAsia="it-IT"/>
          <w14:ligatures w14:val="none"/>
        </w:rPr>
        <w:t xml:space="preserve">reta degli uomini; </w:t>
      </w:r>
      <w:r w:rsidRPr="00BE51B4">
        <w:rPr>
          <w:rFonts w:ascii="Times New Roman" w:eastAsiaTheme="minorEastAsia" w:hAnsi="Times New Roman" w:cs="Times New Roman"/>
          <w:kern w:val="0"/>
          <w:sz w:val="31"/>
          <w:szCs w:val="31"/>
          <w:lang w:eastAsia="it-IT"/>
          <w14:ligatures w14:val="none"/>
        </w:rPr>
        <w:t>l’amore di Dio non è un’utopia né un sogno, ma una storia che prende forma nella morte e risurrezione di Gesù. “</w:t>
      </w:r>
      <w:r w:rsidRPr="00BE51B4">
        <w:rPr>
          <w:rFonts w:ascii="Times New Roman" w:eastAsiaTheme="minorEastAsia" w:hAnsi="Times New Roman" w:cs="Times New Roman"/>
          <w:i/>
          <w:kern w:val="0"/>
          <w:sz w:val="31"/>
          <w:szCs w:val="31"/>
          <w:lang w:eastAsia="it-IT"/>
          <w14:ligatures w14:val="none"/>
        </w:rPr>
        <w:t>Perché chiunque crede in lui non vada perduto, ma abbia la vita eterna</w:t>
      </w:r>
      <w:r w:rsidRPr="00BE51B4">
        <w:rPr>
          <w:rFonts w:ascii="Times New Roman" w:eastAsiaTheme="minorEastAsia" w:hAnsi="Times New Roman" w:cs="Times New Roman"/>
          <w:kern w:val="0"/>
          <w:sz w:val="31"/>
          <w:szCs w:val="31"/>
          <w:lang w:eastAsia="it-IT"/>
          <w14:ligatures w14:val="none"/>
        </w:rPr>
        <w:t>”.</w:t>
      </w:r>
      <w:r w:rsidR="008548B5"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Credere, in Giovanni, non significa soltanto accettare delle verità, ma aderire alla persona di Gesù, affidarsi a Lui, entrare nella sua Pasqua. La vita eterna non è semplicemente la vita dopo la morte; è la vita stessa di Dio che già ora </w:t>
      </w:r>
      <w:proofErr w:type="gramStart"/>
      <w:r w:rsidRPr="00BE51B4">
        <w:rPr>
          <w:rFonts w:ascii="Times New Roman" w:eastAsiaTheme="minorEastAsia" w:hAnsi="Times New Roman" w:cs="Times New Roman"/>
          <w:kern w:val="0"/>
          <w:sz w:val="31"/>
          <w:szCs w:val="31"/>
          <w:lang w:eastAsia="it-IT"/>
          <w14:ligatures w14:val="none"/>
        </w:rPr>
        <w:t>viene</w:t>
      </w:r>
      <w:proofErr w:type="gramEnd"/>
      <w:r w:rsidRPr="00BE51B4">
        <w:rPr>
          <w:rFonts w:ascii="Times New Roman" w:eastAsiaTheme="minorEastAsia" w:hAnsi="Times New Roman" w:cs="Times New Roman"/>
          <w:kern w:val="0"/>
          <w:sz w:val="31"/>
          <w:szCs w:val="31"/>
          <w:lang w:eastAsia="it-IT"/>
          <w14:ligatures w14:val="none"/>
        </w:rPr>
        <w:t xml:space="preserve"> comunicata al credente.</w:t>
      </w:r>
      <w:r w:rsidR="008548B5"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San Giovanni Crisostomo osserva che Gesù non dice: “</w:t>
      </w:r>
      <w:proofErr w:type="gramStart"/>
      <w:r w:rsidRPr="00BE51B4">
        <w:rPr>
          <w:rFonts w:ascii="Times New Roman" w:eastAsiaTheme="minorEastAsia" w:hAnsi="Times New Roman" w:cs="Times New Roman"/>
          <w:kern w:val="0"/>
          <w:sz w:val="31"/>
          <w:szCs w:val="31"/>
          <w:lang w:eastAsia="it-IT"/>
          <w14:ligatures w14:val="none"/>
        </w:rPr>
        <w:t>perché</w:t>
      </w:r>
      <w:proofErr w:type="gramEnd"/>
      <w:r w:rsidRPr="00BE51B4">
        <w:rPr>
          <w:rFonts w:ascii="Times New Roman" w:eastAsiaTheme="minorEastAsia" w:hAnsi="Times New Roman" w:cs="Times New Roman"/>
          <w:kern w:val="0"/>
          <w:sz w:val="31"/>
          <w:szCs w:val="31"/>
          <w:lang w:eastAsia="it-IT"/>
          <w14:ligatures w14:val="none"/>
        </w:rPr>
        <w:t xml:space="preserve"> giudichi il mondo”, ma “perché chiunque crede abbia la vita”. Il centro della missione del Figlio è salvare, non schiacciare.</w:t>
      </w:r>
      <w:r w:rsidR="008548B5"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La croce allora diventa il luogo in cui l’uomo comprende finalmente chi è Dio: non un padrone che domina, ma un Padre che ama fino alla fine.</w:t>
      </w:r>
    </w:p>
    <w:p w14:paraId="0B3F6813" w14:textId="77777777" w:rsidR="0094703E" w:rsidRPr="00BE51B4" w:rsidRDefault="0094703E" w:rsidP="00BE51B4">
      <w:pPr>
        <w:spacing w:before="100" w:beforeAutospacing="1" w:after="100" w:afterAutospacing="1"/>
        <w:contextualSpacing/>
        <w:jc w:val="both"/>
        <w:outlineLvl w:val="1"/>
        <w:rPr>
          <w:rFonts w:ascii="Times New Roman" w:eastAsia="Times New Roman" w:hAnsi="Times New Roman" w:cs="Times New Roman"/>
          <w:b/>
          <w:bCs/>
          <w:kern w:val="0"/>
          <w:sz w:val="31"/>
          <w:szCs w:val="31"/>
          <w:lang w:eastAsia="it-IT"/>
          <w14:ligatures w14:val="none"/>
        </w:rPr>
      </w:pPr>
      <w:r w:rsidRPr="00BE51B4">
        <w:rPr>
          <w:rFonts w:ascii="Times New Roman" w:eastAsia="Times New Roman" w:hAnsi="Times New Roman" w:cs="Times New Roman"/>
          <w:b/>
          <w:bCs/>
          <w:kern w:val="0"/>
          <w:sz w:val="31"/>
          <w:szCs w:val="31"/>
          <w:lang w:eastAsia="it-IT"/>
          <w14:ligatures w14:val="none"/>
        </w:rPr>
        <w:t>«Dio non ha mandato il Figlio nel mondo per condannare il mondo» (</w:t>
      </w:r>
      <w:proofErr w:type="spellStart"/>
      <w:r w:rsidRPr="00BE51B4">
        <w:rPr>
          <w:rFonts w:ascii="Times New Roman" w:eastAsia="Times New Roman" w:hAnsi="Times New Roman" w:cs="Times New Roman"/>
          <w:b/>
          <w:bCs/>
          <w:kern w:val="0"/>
          <w:sz w:val="31"/>
          <w:szCs w:val="31"/>
          <w:lang w:eastAsia="it-IT"/>
          <w14:ligatures w14:val="none"/>
        </w:rPr>
        <w:t>Gv</w:t>
      </w:r>
      <w:proofErr w:type="spellEnd"/>
      <w:r w:rsidRPr="00BE51B4">
        <w:rPr>
          <w:rFonts w:ascii="Times New Roman" w:eastAsia="Times New Roman" w:hAnsi="Times New Roman" w:cs="Times New Roman"/>
          <w:b/>
          <w:bCs/>
          <w:kern w:val="0"/>
          <w:sz w:val="31"/>
          <w:szCs w:val="31"/>
          <w:lang w:eastAsia="it-IT"/>
          <w14:ligatures w14:val="none"/>
        </w:rPr>
        <w:t xml:space="preserve"> 3,17</w:t>
      </w:r>
      <w:proofErr w:type="gramStart"/>
      <w:r w:rsidRPr="00BE51B4">
        <w:rPr>
          <w:rFonts w:ascii="Times New Roman" w:eastAsia="Times New Roman" w:hAnsi="Times New Roman" w:cs="Times New Roman"/>
          <w:b/>
          <w:bCs/>
          <w:kern w:val="0"/>
          <w:sz w:val="31"/>
          <w:szCs w:val="31"/>
          <w:lang w:eastAsia="it-IT"/>
          <w14:ligatures w14:val="none"/>
        </w:rPr>
        <w:t>)</w:t>
      </w:r>
      <w:proofErr w:type="gramEnd"/>
    </w:p>
    <w:p w14:paraId="3CFE9FEF" w14:textId="06F2ED00" w:rsidR="0094703E" w:rsidRPr="00BE51B4" w:rsidRDefault="0094703E" w:rsidP="00BE51B4">
      <w:pPr>
        <w:spacing w:before="100" w:beforeAutospacing="1" w:after="100" w:afterAutospacing="1"/>
        <w:contextualSpacing/>
        <w:jc w:val="both"/>
        <w:rPr>
          <w:rFonts w:ascii="Times New Roman" w:eastAsiaTheme="minorEastAsia" w:hAnsi="Times New Roman" w:cs="Times New Roman"/>
          <w:kern w:val="0"/>
          <w:sz w:val="31"/>
          <w:szCs w:val="31"/>
          <w:lang w:eastAsia="it-IT"/>
          <w14:ligatures w14:val="none"/>
        </w:rPr>
      </w:pPr>
      <w:r w:rsidRPr="00BE51B4">
        <w:rPr>
          <w:rFonts w:ascii="Times New Roman" w:eastAsiaTheme="minorEastAsia" w:hAnsi="Times New Roman" w:cs="Times New Roman"/>
          <w:kern w:val="0"/>
          <w:sz w:val="31"/>
          <w:szCs w:val="31"/>
          <w:lang w:eastAsia="it-IT"/>
          <w14:ligatures w14:val="none"/>
        </w:rPr>
        <w:t>Questo versetto corregge una delle immagini più deformate di Dio: quella del giudice severo che osserva l’uomo per punirlo.</w:t>
      </w:r>
      <w:r w:rsidR="005A07F0"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Gesù dichiara con chiarezza che il Figlio è stato inviato non per condannare, ma per salvare. La missione di Cristo nasce dal desiderio del Padre </w:t>
      </w:r>
      <w:proofErr w:type="gramStart"/>
      <w:r w:rsidRPr="00BE51B4">
        <w:rPr>
          <w:rFonts w:ascii="Times New Roman" w:eastAsiaTheme="minorEastAsia" w:hAnsi="Times New Roman" w:cs="Times New Roman"/>
          <w:kern w:val="0"/>
          <w:sz w:val="31"/>
          <w:szCs w:val="31"/>
          <w:lang w:eastAsia="it-IT"/>
          <w14:ligatures w14:val="none"/>
        </w:rPr>
        <w:t>di</w:t>
      </w:r>
      <w:proofErr w:type="gramEnd"/>
      <w:r w:rsidRPr="00BE51B4">
        <w:rPr>
          <w:rFonts w:ascii="Times New Roman" w:eastAsiaTheme="minorEastAsia" w:hAnsi="Times New Roman" w:cs="Times New Roman"/>
          <w:kern w:val="0"/>
          <w:sz w:val="31"/>
          <w:szCs w:val="31"/>
          <w:lang w:eastAsia="it-IT"/>
          <w14:ligatures w14:val="none"/>
        </w:rPr>
        <w:t xml:space="preserve"> ridare vita all’uomo perduto.</w:t>
      </w:r>
      <w:r w:rsidR="005A07F0"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Nell’Antico Testamento i giudici di Israele erano inviati da Dio per liberare il popolo dall’oppressione. Anche Gesù è Giudice, ma il suo giudizio consiste nell’offrire la salvezza. Egli non </w:t>
      </w:r>
      <w:proofErr w:type="gramStart"/>
      <w:r w:rsidRPr="00BE51B4">
        <w:rPr>
          <w:rFonts w:ascii="Times New Roman" w:eastAsiaTheme="minorEastAsia" w:hAnsi="Times New Roman" w:cs="Times New Roman"/>
          <w:kern w:val="0"/>
          <w:sz w:val="31"/>
          <w:szCs w:val="31"/>
          <w:lang w:eastAsia="it-IT"/>
          <w14:ligatures w14:val="none"/>
        </w:rPr>
        <w:t>viene</w:t>
      </w:r>
      <w:proofErr w:type="gramEnd"/>
      <w:r w:rsidRPr="00BE51B4">
        <w:rPr>
          <w:rFonts w:ascii="Times New Roman" w:eastAsiaTheme="minorEastAsia" w:hAnsi="Times New Roman" w:cs="Times New Roman"/>
          <w:kern w:val="0"/>
          <w:sz w:val="31"/>
          <w:szCs w:val="31"/>
          <w:lang w:eastAsia="it-IT"/>
          <w14:ligatures w14:val="none"/>
        </w:rPr>
        <w:t xml:space="preserve"> armato di violenza, ma di misericordia. La sua regalità non è </w:t>
      </w:r>
      <w:proofErr w:type="gramStart"/>
      <w:r w:rsidRPr="00BE51B4">
        <w:rPr>
          <w:rFonts w:ascii="Times New Roman" w:eastAsiaTheme="minorEastAsia" w:hAnsi="Times New Roman" w:cs="Times New Roman"/>
          <w:kern w:val="0"/>
          <w:sz w:val="31"/>
          <w:szCs w:val="31"/>
          <w:lang w:eastAsia="it-IT"/>
          <w14:ligatures w14:val="none"/>
        </w:rPr>
        <w:t>dominio, ma</w:t>
      </w:r>
      <w:proofErr w:type="gramEnd"/>
      <w:r w:rsidRPr="00BE51B4">
        <w:rPr>
          <w:rFonts w:ascii="Times New Roman" w:eastAsiaTheme="minorEastAsia" w:hAnsi="Times New Roman" w:cs="Times New Roman"/>
          <w:kern w:val="0"/>
          <w:sz w:val="31"/>
          <w:szCs w:val="31"/>
          <w:lang w:eastAsia="it-IT"/>
          <w14:ligatures w14:val="none"/>
        </w:rPr>
        <w:t xml:space="preserve"> dono: l’altare definitivo non è più quello dei sacrifici del tempio, ma la croce. Sul </w:t>
      </w:r>
      <w:proofErr w:type="spellStart"/>
      <w:r w:rsidRPr="00BE51B4">
        <w:rPr>
          <w:rFonts w:ascii="Times New Roman" w:eastAsiaTheme="minorEastAsia" w:hAnsi="Times New Roman" w:cs="Times New Roman"/>
          <w:kern w:val="0"/>
          <w:sz w:val="31"/>
          <w:szCs w:val="31"/>
          <w:lang w:eastAsia="it-IT"/>
          <w14:ligatures w14:val="none"/>
        </w:rPr>
        <w:t>Golgota</w:t>
      </w:r>
      <w:proofErr w:type="spellEnd"/>
      <w:r w:rsidRPr="00BE51B4">
        <w:rPr>
          <w:rFonts w:ascii="Times New Roman" w:eastAsiaTheme="minorEastAsia" w:hAnsi="Times New Roman" w:cs="Times New Roman"/>
          <w:kern w:val="0"/>
          <w:sz w:val="31"/>
          <w:szCs w:val="31"/>
          <w:lang w:eastAsia="it-IT"/>
          <w14:ligatures w14:val="none"/>
        </w:rPr>
        <w:t xml:space="preserve"> Dio non resta distante in cielo, ma scende nell’abisso della sofferenza umana. Il Figlio innalzato rivela un Dio che prende su di sé il peccato del mondo.</w:t>
      </w:r>
      <w:r w:rsidR="005A07F0"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Sant’Ambrogio afferma: </w:t>
      </w:r>
      <w:r w:rsidRPr="00BE51B4">
        <w:rPr>
          <w:rFonts w:ascii="Times New Roman" w:eastAsiaTheme="minorEastAsia" w:hAnsi="Times New Roman" w:cs="Times New Roman"/>
          <w:i/>
          <w:iCs/>
          <w:kern w:val="0"/>
          <w:sz w:val="31"/>
          <w:szCs w:val="31"/>
          <w:lang w:eastAsia="it-IT"/>
          <w14:ligatures w14:val="none"/>
        </w:rPr>
        <w:t>“Cristo non volle essere giudice prima di essere redentore”</w:t>
      </w:r>
      <w:r w:rsidRPr="00BE51B4">
        <w:rPr>
          <w:rFonts w:ascii="Times New Roman" w:eastAsiaTheme="minorEastAsia" w:hAnsi="Times New Roman" w:cs="Times New Roman"/>
          <w:kern w:val="0"/>
          <w:sz w:val="31"/>
          <w:szCs w:val="31"/>
          <w:lang w:eastAsia="it-IT"/>
          <w14:ligatures w14:val="none"/>
        </w:rPr>
        <w:t xml:space="preserve">. Prima di chiedere conto all’uomo, Dio offre </w:t>
      </w:r>
      <w:proofErr w:type="gramStart"/>
      <w:r w:rsidRPr="00BE51B4">
        <w:rPr>
          <w:rFonts w:ascii="Times New Roman" w:eastAsiaTheme="minorEastAsia" w:hAnsi="Times New Roman" w:cs="Times New Roman"/>
          <w:kern w:val="0"/>
          <w:sz w:val="31"/>
          <w:szCs w:val="31"/>
          <w:lang w:eastAsia="it-IT"/>
          <w14:ligatures w14:val="none"/>
        </w:rPr>
        <w:t>sé</w:t>
      </w:r>
      <w:proofErr w:type="gramEnd"/>
      <w:r w:rsidRPr="00BE51B4">
        <w:rPr>
          <w:rFonts w:ascii="Times New Roman" w:eastAsiaTheme="minorEastAsia" w:hAnsi="Times New Roman" w:cs="Times New Roman"/>
          <w:kern w:val="0"/>
          <w:sz w:val="31"/>
          <w:szCs w:val="31"/>
          <w:lang w:eastAsia="it-IT"/>
          <w14:ligatures w14:val="none"/>
        </w:rPr>
        <w:t xml:space="preserve"> stesso all’uomo.</w:t>
      </w:r>
      <w:r w:rsidR="005A07F0"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La condanna, allora, non viene da Dio. È il peccato stesso a produrre morte e schiavitù. Il Figlio viene per strappare l’uomo da questa condizione, come il pastore che cerca la pecora perduta.</w:t>
      </w:r>
      <w:r w:rsidR="005A07F0"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Gesù salva il mondo non imponendo potere, ma amando “fino alla fine” (</w:t>
      </w:r>
      <w:proofErr w:type="spellStart"/>
      <w:r w:rsidRPr="00BE51B4">
        <w:rPr>
          <w:rFonts w:ascii="Times New Roman" w:eastAsiaTheme="minorEastAsia" w:hAnsi="Times New Roman" w:cs="Times New Roman"/>
          <w:kern w:val="0"/>
          <w:sz w:val="31"/>
          <w:szCs w:val="31"/>
          <w:lang w:eastAsia="it-IT"/>
          <w14:ligatures w14:val="none"/>
        </w:rPr>
        <w:t>Gv</w:t>
      </w:r>
      <w:proofErr w:type="spellEnd"/>
      <w:r w:rsidRPr="00BE51B4">
        <w:rPr>
          <w:rFonts w:ascii="Times New Roman" w:eastAsiaTheme="minorEastAsia" w:hAnsi="Times New Roman" w:cs="Times New Roman"/>
          <w:kern w:val="0"/>
          <w:sz w:val="31"/>
          <w:szCs w:val="31"/>
          <w:lang w:eastAsia="it-IT"/>
          <w14:ligatures w14:val="none"/>
        </w:rPr>
        <w:t xml:space="preserve"> 13,1). La forza della sua missione non è quella degli eserciti, ma quella dell’amore fedele del Padre. Per questo il cristiano non può annunciare Dio come minaccia. Il cuore del Vangelo è la misericordia. La Chiesa è autentica quando continua nella storia questo movimento di Dio che scende verso l’uomo per salvarlo.</w:t>
      </w:r>
    </w:p>
    <w:p w14:paraId="35DC5EBE" w14:textId="77777777" w:rsidR="0094703E" w:rsidRPr="00BE51B4" w:rsidRDefault="0094703E" w:rsidP="00BE51B4">
      <w:pPr>
        <w:spacing w:before="100" w:beforeAutospacing="1" w:after="100" w:afterAutospacing="1"/>
        <w:contextualSpacing/>
        <w:jc w:val="both"/>
        <w:outlineLvl w:val="1"/>
        <w:rPr>
          <w:rFonts w:ascii="Times New Roman" w:eastAsia="Times New Roman" w:hAnsi="Times New Roman" w:cs="Times New Roman"/>
          <w:b/>
          <w:bCs/>
          <w:kern w:val="0"/>
          <w:sz w:val="31"/>
          <w:szCs w:val="31"/>
          <w:lang w:eastAsia="it-IT"/>
          <w14:ligatures w14:val="none"/>
        </w:rPr>
      </w:pPr>
      <w:r w:rsidRPr="00BE51B4">
        <w:rPr>
          <w:rFonts w:ascii="Times New Roman" w:eastAsia="Times New Roman" w:hAnsi="Times New Roman" w:cs="Times New Roman"/>
          <w:b/>
          <w:bCs/>
          <w:kern w:val="0"/>
          <w:sz w:val="31"/>
          <w:szCs w:val="31"/>
          <w:lang w:eastAsia="it-IT"/>
          <w14:ligatures w14:val="none"/>
        </w:rPr>
        <w:t>«Chi crede in lui non è condannato» (</w:t>
      </w:r>
      <w:proofErr w:type="spellStart"/>
      <w:r w:rsidRPr="00BE51B4">
        <w:rPr>
          <w:rFonts w:ascii="Times New Roman" w:eastAsia="Times New Roman" w:hAnsi="Times New Roman" w:cs="Times New Roman"/>
          <w:b/>
          <w:bCs/>
          <w:kern w:val="0"/>
          <w:sz w:val="31"/>
          <w:szCs w:val="31"/>
          <w:lang w:eastAsia="it-IT"/>
          <w14:ligatures w14:val="none"/>
        </w:rPr>
        <w:t>Gv</w:t>
      </w:r>
      <w:proofErr w:type="spellEnd"/>
      <w:r w:rsidRPr="00BE51B4">
        <w:rPr>
          <w:rFonts w:ascii="Times New Roman" w:eastAsia="Times New Roman" w:hAnsi="Times New Roman" w:cs="Times New Roman"/>
          <w:b/>
          <w:bCs/>
          <w:kern w:val="0"/>
          <w:sz w:val="31"/>
          <w:szCs w:val="31"/>
          <w:lang w:eastAsia="it-IT"/>
          <w14:ligatures w14:val="none"/>
        </w:rPr>
        <w:t xml:space="preserve"> 3,18</w:t>
      </w:r>
      <w:proofErr w:type="gramStart"/>
      <w:r w:rsidRPr="00BE51B4">
        <w:rPr>
          <w:rFonts w:ascii="Times New Roman" w:eastAsia="Times New Roman" w:hAnsi="Times New Roman" w:cs="Times New Roman"/>
          <w:b/>
          <w:bCs/>
          <w:kern w:val="0"/>
          <w:sz w:val="31"/>
          <w:szCs w:val="31"/>
          <w:lang w:eastAsia="it-IT"/>
          <w14:ligatures w14:val="none"/>
        </w:rPr>
        <w:t>)</w:t>
      </w:r>
      <w:proofErr w:type="gramEnd"/>
    </w:p>
    <w:p w14:paraId="5027F59A" w14:textId="14D3E2C7" w:rsidR="0094703E" w:rsidRPr="00BE51B4" w:rsidRDefault="0094703E" w:rsidP="00BE51B4">
      <w:pPr>
        <w:spacing w:before="100" w:beforeAutospacing="1" w:after="100" w:afterAutospacing="1"/>
        <w:contextualSpacing/>
        <w:jc w:val="both"/>
        <w:rPr>
          <w:rFonts w:ascii="Times New Roman" w:eastAsiaTheme="minorEastAsia" w:hAnsi="Times New Roman" w:cs="Times New Roman"/>
          <w:kern w:val="0"/>
          <w:sz w:val="31"/>
          <w:szCs w:val="31"/>
          <w:lang w:eastAsia="it-IT"/>
          <w14:ligatures w14:val="none"/>
        </w:rPr>
      </w:pPr>
      <w:r w:rsidRPr="00BE51B4">
        <w:rPr>
          <w:rFonts w:ascii="Times New Roman" w:eastAsiaTheme="minorEastAsia" w:hAnsi="Times New Roman" w:cs="Times New Roman"/>
          <w:kern w:val="0"/>
          <w:sz w:val="31"/>
          <w:szCs w:val="31"/>
          <w:lang w:eastAsia="it-IT"/>
          <w14:ligatures w14:val="none"/>
        </w:rPr>
        <w:t>L’ultimo versetto introduce il dramma della libertà umana.</w:t>
      </w:r>
      <w:r w:rsidR="005A07F0"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Dio offre la salvezza a tutti, ma l’uomo può accoglierla oppure rifiutarla. La fede diventa così il luogo della decisione. Non si tratta di una condanna arbitraria pronunciata da Dio, ma della conseguenza della chiusura </w:t>
      </w:r>
      <w:proofErr w:type="gramStart"/>
      <w:r w:rsidRPr="00BE51B4">
        <w:rPr>
          <w:rFonts w:ascii="Times New Roman" w:eastAsiaTheme="minorEastAsia" w:hAnsi="Times New Roman" w:cs="Times New Roman"/>
          <w:kern w:val="0"/>
          <w:sz w:val="31"/>
          <w:szCs w:val="31"/>
          <w:lang w:eastAsia="it-IT"/>
          <w14:ligatures w14:val="none"/>
        </w:rPr>
        <w:t>del</w:t>
      </w:r>
      <w:proofErr w:type="gramEnd"/>
      <w:r w:rsidRPr="00BE51B4">
        <w:rPr>
          <w:rFonts w:ascii="Times New Roman" w:eastAsiaTheme="minorEastAsia" w:hAnsi="Times New Roman" w:cs="Times New Roman"/>
          <w:kern w:val="0"/>
          <w:sz w:val="31"/>
          <w:szCs w:val="31"/>
          <w:lang w:eastAsia="it-IT"/>
          <w14:ligatures w14:val="none"/>
        </w:rPr>
        <w:t xml:space="preserve"> cuore.</w:t>
      </w:r>
      <w:r w:rsidR="005A07F0"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Giovanni spiega che chi non crede “è già stato condannato”, perché rifiuta la luce. La condanna nasce dal rimanere chiusi nell’oscurità del peccato, dell’orgoglio, dell’autosufficienza.</w:t>
      </w:r>
      <w:r w:rsidR="005A07F0" w:rsidRPr="00BE51B4">
        <w:rPr>
          <w:rFonts w:ascii="Times New Roman" w:eastAsiaTheme="minorEastAsia" w:hAnsi="Times New Roman" w:cs="Times New Roman"/>
          <w:kern w:val="0"/>
          <w:sz w:val="31"/>
          <w:szCs w:val="31"/>
          <w:lang w:eastAsia="it-IT"/>
          <w14:ligatures w14:val="none"/>
        </w:rPr>
        <w:t xml:space="preserve"> I</w:t>
      </w:r>
      <w:r w:rsidRPr="00BE51B4">
        <w:rPr>
          <w:rFonts w:ascii="Times New Roman" w:eastAsiaTheme="minorEastAsia" w:hAnsi="Times New Roman" w:cs="Times New Roman"/>
          <w:kern w:val="0"/>
          <w:sz w:val="31"/>
          <w:szCs w:val="31"/>
          <w:lang w:eastAsia="it-IT"/>
          <w14:ligatures w14:val="none"/>
        </w:rPr>
        <w:t xml:space="preserve">l non credente </w:t>
      </w:r>
      <w:r w:rsidR="005A07F0" w:rsidRPr="00BE51B4">
        <w:rPr>
          <w:rFonts w:ascii="Times New Roman" w:eastAsiaTheme="minorEastAsia" w:hAnsi="Times New Roman" w:cs="Times New Roman"/>
          <w:kern w:val="0"/>
          <w:sz w:val="31"/>
          <w:szCs w:val="31"/>
          <w:lang w:eastAsia="it-IT"/>
          <w14:ligatures w14:val="none"/>
        </w:rPr>
        <w:t xml:space="preserve">è </w:t>
      </w:r>
      <w:proofErr w:type="gramStart"/>
      <w:r w:rsidRPr="00BE51B4">
        <w:rPr>
          <w:rFonts w:ascii="Times New Roman" w:eastAsiaTheme="minorEastAsia" w:hAnsi="Times New Roman" w:cs="Times New Roman"/>
          <w:kern w:val="0"/>
          <w:sz w:val="31"/>
          <w:szCs w:val="31"/>
          <w:lang w:eastAsia="it-IT"/>
          <w14:ligatures w14:val="none"/>
        </w:rPr>
        <w:t>colui che</w:t>
      </w:r>
      <w:proofErr w:type="gramEnd"/>
      <w:r w:rsidRPr="00BE51B4">
        <w:rPr>
          <w:rFonts w:ascii="Times New Roman" w:eastAsiaTheme="minorEastAsia" w:hAnsi="Times New Roman" w:cs="Times New Roman"/>
          <w:kern w:val="0"/>
          <w:sz w:val="31"/>
          <w:szCs w:val="31"/>
          <w:lang w:eastAsia="it-IT"/>
          <w14:ligatures w14:val="none"/>
        </w:rPr>
        <w:t xml:space="preserve"> preferisce restare attaccato ai propri idoli, ai propri interessi, ai propri vizi nascosti. Il credente invece è </w:t>
      </w:r>
      <w:proofErr w:type="gramStart"/>
      <w:r w:rsidRPr="00BE51B4">
        <w:rPr>
          <w:rFonts w:ascii="Times New Roman" w:eastAsiaTheme="minorEastAsia" w:hAnsi="Times New Roman" w:cs="Times New Roman"/>
          <w:kern w:val="0"/>
          <w:sz w:val="31"/>
          <w:szCs w:val="31"/>
          <w:lang w:eastAsia="it-IT"/>
          <w14:ligatures w14:val="none"/>
        </w:rPr>
        <w:t>colui che</w:t>
      </w:r>
      <w:proofErr w:type="gramEnd"/>
      <w:r w:rsidRPr="00BE51B4">
        <w:rPr>
          <w:rFonts w:ascii="Times New Roman" w:eastAsiaTheme="minorEastAsia" w:hAnsi="Times New Roman" w:cs="Times New Roman"/>
          <w:kern w:val="0"/>
          <w:sz w:val="31"/>
          <w:szCs w:val="31"/>
          <w:lang w:eastAsia="it-IT"/>
          <w14:ligatures w14:val="none"/>
        </w:rPr>
        <w:t xml:space="preserve"> non teme di portare alla luce la propria fragilità perché confida nella misericordia di Dio.</w:t>
      </w:r>
      <w:r w:rsidR="00AC437B"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Sant’Agostino scrive: </w:t>
      </w:r>
      <w:r w:rsidRPr="00BE51B4">
        <w:rPr>
          <w:rFonts w:ascii="Times New Roman" w:eastAsiaTheme="minorEastAsia" w:hAnsi="Times New Roman" w:cs="Times New Roman"/>
          <w:i/>
          <w:iCs/>
          <w:kern w:val="0"/>
          <w:sz w:val="31"/>
          <w:szCs w:val="31"/>
          <w:lang w:eastAsia="it-IT"/>
          <w14:ligatures w14:val="none"/>
        </w:rPr>
        <w:t>“Dio ti ha creato senza di te, ma non ti salva senza di te”</w:t>
      </w:r>
      <w:r w:rsidRPr="00BE51B4">
        <w:rPr>
          <w:rFonts w:ascii="Times New Roman" w:eastAsiaTheme="minorEastAsia" w:hAnsi="Times New Roman" w:cs="Times New Roman"/>
          <w:kern w:val="0"/>
          <w:sz w:val="31"/>
          <w:szCs w:val="31"/>
          <w:lang w:eastAsia="it-IT"/>
          <w14:ligatures w14:val="none"/>
        </w:rPr>
        <w:t>. L’amore di Dio non annulla la libertà dell’uomo.</w:t>
      </w:r>
      <w:r w:rsidR="00AC437B"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Credere significa attraversare con Cristo la soglia della morte per rinascere dall’alto. Nel battesimo il credente entra nella Pasqua di Gesù: muore l’uomo vecchio e nasce la creatura nuova.</w:t>
      </w:r>
      <w:r w:rsidR="00AC437B"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La luce della fede non elimina magicamente il male, ma trasforma il modo di a</w:t>
      </w:r>
      <w:r w:rsidR="00AC437B" w:rsidRPr="00BE51B4">
        <w:rPr>
          <w:rFonts w:ascii="Times New Roman" w:eastAsiaTheme="minorEastAsia" w:hAnsi="Times New Roman" w:cs="Times New Roman"/>
          <w:kern w:val="0"/>
          <w:sz w:val="31"/>
          <w:szCs w:val="31"/>
          <w:lang w:eastAsia="it-IT"/>
          <w14:ligatures w14:val="none"/>
        </w:rPr>
        <w:t>ffrontarlo</w:t>
      </w:r>
      <w:r w:rsidRPr="00BE51B4">
        <w:rPr>
          <w:rFonts w:ascii="Times New Roman" w:eastAsiaTheme="minorEastAsia" w:hAnsi="Times New Roman" w:cs="Times New Roman"/>
          <w:kern w:val="0"/>
          <w:sz w:val="31"/>
          <w:szCs w:val="31"/>
          <w:lang w:eastAsia="it-IT"/>
          <w14:ligatures w14:val="none"/>
        </w:rPr>
        <w:t xml:space="preserve">. Il credente continua a sperimentare fragilità e lotta, ma non vive più nella disperazione. Sa che il Figlio di Dio ha già </w:t>
      </w:r>
      <w:r w:rsidR="00AC437B" w:rsidRPr="00BE51B4">
        <w:rPr>
          <w:rFonts w:ascii="Times New Roman" w:eastAsiaTheme="minorEastAsia" w:hAnsi="Times New Roman" w:cs="Times New Roman"/>
          <w:kern w:val="0"/>
          <w:sz w:val="31"/>
          <w:szCs w:val="31"/>
          <w:lang w:eastAsia="it-IT"/>
          <w14:ligatures w14:val="none"/>
        </w:rPr>
        <w:t>vinto</w:t>
      </w:r>
      <w:r w:rsidRPr="00BE51B4">
        <w:rPr>
          <w:rFonts w:ascii="Times New Roman" w:eastAsiaTheme="minorEastAsia" w:hAnsi="Times New Roman" w:cs="Times New Roman"/>
          <w:kern w:val="0"/>
          <w:sz w:val="31"/>
          <w:szCs w:val="31"/>
          <w:lang w:eastAsia="it-IT"/>
          <w14:ligatures w14:val="none"/>
        </w:rPr>
        <w:t xml:space="preserve"> la morte e l’ha trasformata in passaggio verso il Padre.</w:t>
      </w:r>
      <w:r w:rsidR="00AC437B"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Per questo la fede cristiana non è fuga dal </w:t>
      </w:r>
      <w:proofErr w:type="gramStart"/>
      <w:r w:rsidRPr="00BE51B4">
        <w:rPr>
          <w:rFonts w:ascii="Times New Roman" w:eastAsiaTheme="minorEastAsia" w:hAnsi="Times New Roman" w:cs="Times New Roman"/>
          <w:kern w:val="0"/>
          <w:sz w:val="31"/>
          <w:szCs w:val="31"/>
          <w:lang w:eastAsia="it-IT"/>
          <w14:ligatures w14:val="none"/>
        </w:rPr>
        <w:t>mondo, ma</w:t>
      </w:r>
      <w:proofErr w:type="gramEnd"/>
      <w:r w:rsidRPr="00BE51B4">
        <w:rPr>
          <w:rFonts w:ascii="Times New Roman" w:eastAsiaTheme="minorEastAsia" w:hAnsi="Times New Roman" w:cs="Times New Roman"/>
          <w:kern w:val="0"/>
          <w:sz w:val="31"/>
          <w:szCs w:val="31"/>
          <w:lang w:eastAsia="it-IT"/>
          <w14:ligatures w14:val="none"/>
        </w:rPr>
        <w:t xml:space="preserve"> vita nuova dentro il mondo. Il cristiano diventa “lettera d’amore” sc</w:t>
      </w:r>
      <w:r w:rsidR="00AC437B" w:rsidRPr="00BE51B4">
        <w:rPr>
          <w:rFonts w:ascii="Times New Roman" w:eastAsiaTheme="minorEastAsia" w:hAnsi="Times New Roman" w:cs="Times New Roman"/>
          <w:kern w:val="0"/>
          <w:sz w:val="31"/>
          <w:szCs w:val="31"/>
          <w:lang w:eastAsia="it-IT"/>
          <w14:ligatures w14:val="none"/>
        </w:rPr>
        <w:t>ritta da Dio nella storia umana</w:t>
      </w:r>
      <w:r w:rsidRPr="00BE51B4">
        <w:rPr>
          <w:rFonts w:ascii="Times New Roman" w:eastAsiaTheme="minorEastAsia" w:hAnsi="Times New Roman" w:cs="Times New Roman"/>
          <w:kern w:val="0"/>
          <w:sz w:val="31"/>
          <w:szCs w:val="31"/>
          <w:lang w:eastAsia="it-IT"/>
          <w14:ligatures w14:val="none"/>
        </w:rPr>
        <w:t xml:space="preserve">. </w:t>
      </w:r>
    </w:p>
    <w:p w14:paraId="2805EFD6" w14:textId="31C3F512" w:rsidR="0094703E" w:rsidRPr="00BE51B4" w:rsidRDefault="0094703E" w:rsidP="00BE51B4">
      <w:pPr>
        <w:contextualSpacing/>
        <w:jc w:val="both"/>
        <w:rPr>
          <w:rFonts w:ascii="Times New Roman" w:eastAsia="Times New Roman" w:hAnsi="Times New Roman" w:cs="Times New Roman"/>
          <w:kern w:val="0"/>
          <w:sz w:val="31"/>
          <w:szCs w:val="31"/>
          <w:lang w:eastAsia="it-IT"/>
          <w14:ligatures w14:val="none"/>
        </w:rPr>
      </w:pPr>
    </w:p>
    <w:p w14:paraId="06CEA4E2" w14:textId="77777777" w:rsidR="0094703E" w:rsidRPr="00BE51B4" w:rsidRDefault="0094703E" w:rsidP="00BE51B4">
      <w:pPr>
        <w:spacing w:before="100" w:beforeAutospacing="1" w:after="100" w:afterAutospacing="1"/>
        <w:contextualSpacing/>
        <w:jc w:val="both"/>
        <w:outlineLvl w:val="0"/>
        <w:rPr>
          <w:rFonts w:ascii="Times New Roman" w:eastAsia="Times New Roman" w:hAnsi="Times New Roman" w:cs="Times New Roman"/>
          <w:b/>
          <w:bCs/>
          <w:kern w:val="36"/>
          <w:sz w:val="31"/>
          <w:szCs w:val="31"/>
          <w:lang w:eastAsia="it-IT"/>
          <w14:ligatures w14:val="none"/>
        </w:rPr>
      </w:pPr>
      <w:proofErr w:type="spellStart"/>
      <w:r w:rsidRPr="00BE51B4">
        <w:rPr>
          <w:rFonts w:ascii="Times New Roman" w:eastAsia="Times New Roman" w:hAnsi="Times New Roman" w:cs="Times New Roman"/>
          <w:b/>
          <w:bCs/>
          <w:kern w:val="36"/>
          <w:sz w:val="31"/>
          <w:szCs w:val="31"/>
          <w:lang w:eastAsia="it-IT"/>
          <w14:ligatures w14:val="none"/>
        </w:rPr>
        <w:t>Meditatio</w:t>
      </w:r>
      <w:proofErr w:type="spellEnd"/>
    </w:p>
    <w:p w14:paraId="5BFA2C09" w14:textId="7774A95A" w:rsidR="0094703E" w:rsidRPr="00BE51B4" w:rsidRDefault="0094703E" w:rsidP="00BE51B4">
      <w:pPr>
        <w:spacing w:before="100" w:beforeAutospacing="1" w:after="100" w:afterAutospacing="1"/>
        <w:contextualSpacing/>
        <w:jc w:val="both"/>
        <w:rPr>
          <w:rFonts w:ascii="Times New Roman" w:eastAsiaTheme="minorEastAsia" w:hAnsi="Times New Roman" w:cs="Times New Roman"/>
          <w:kern w:val="0"/>
          <w:sz w:val="31"/>
          <w:szCs w:val="31"/>
          <w:lang w:eastAsia="it-IT"/>
          <w14:ligatures w14:val="none"/>
        </w:rPr>
      </w:pPr>
      <w:r w:rsidRPr="00BE51B4">
        <w:rPr>
          <w:rFonts w:ascii="Times New Roman" w:eastAsiaTheme="minorEastAsia" w:hAnsi="Times New Roman" w:cs="Times New Roman"/>
          <w:kern w:val="0"/>
          <w:sz w:val="31"/>
          <w:szCs w:val="31"/>
          <w:lang w:eastAsia="it-IT"/>
          <w14:ligatures w14:val="none"/>
        </w:rPr>
        <w:t>La contemplazione della Trinità ci conduce a comprendere che il nome di Dio è Amore che si fa storia. Dio non resta chiuso nella sua eternità, ma entra nella vicenda degli uomini, cammina con loro, li cerca, li rialza, li accompagna.</w:t>
      </w:r>
      <w:r w:rsidR="00BE51B4"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Spesso anche noi, come Nicodemo, cerchiamo Dio di notte. Ci avviciniamo a Lui portando le nostre paure, le nostre domande, le nostre ferite. Pensiamo di dover salire verso Dio con le nostre forze, mentre il Vangelo ci annuncia che Dio è già disceso verso di noi nel Figlio.</w:t>
      </w:r>
      <w:r w:rsidR="00BE51B4"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La croce allora diventa la vera montagna santa. Da quella vetta Cristo rivela che il Padre non si stanca dell’uomo, non ritira il suo amore, non smette di cercarlo. Anche quando l’uomo si perde, Dio continua ad amarlo.</w:t>
      </w:r>
      <w:r w:rsidR="00BE51B4"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Ogni nostra vita, persino quella più ferita o stropicciata, può diventare luogo in cui Dio continua a scrivere la storia della salvezza. Nessuna pagina è troppo rovinata perché Dio non possa ancora scriverci sopra parole di misericordia.</w:t>
      </w:r>
      <w:r w:rsidR="00BE51B4"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Lo Spirito Santo, che ci fa rinascere dall’alto, ci educa lentamente a passare dalla paura alla fiducia, dalla chiusura alla comunione, dall’egoismo all’amore fraterno. La fede diventa allora il coraggio di lasciarsi amare da Dio.</w:t>
      </w:r>
    </w:p>
    <w:p w14:paraId="27783FD2" w14:textId="459D81D7" w:rsidR="0094703E" w:rsidRPr="00BE51B4" w:rsidRDefault="0094703E" w:rsidP="00BE51B4">
      <w:pPr>
        <w:contextualSpacing/>
        <w:jc w:val="both"/>
        <w:rPr>
          <w:rFonts w:ascii="Times New Roman" w:eastAsia="Times New Roman" w:hAnsi="Times New Roman" w:cs="Times New Roman"/>
          <w:kern w:val="0"/>
          <w:sz w:val="31"/>
          <w:szCs w:val="31"/>
          <w:lang w:eastAsia="it-IT"/>
          <w14:ligatures w14:val="none"/>
        </w:rPr>
      </w:pPr>
    </w:p>
    <w:p w14:paraId="4B351A01" w14:textId="59EC77DF" w:rsidR="0094703E" w:rsidRPr="00BE51B4" w:rsidRDefault="00AD313A" w:rsidP="00BE51B4">
      <w:pPr>
        <w:spacing w:before="100" w:beforeAutospacing="1" w:after="100" w:afterAutospacing="1"/>
        <w:contextualSpacing/>
        <w:jc w:val="both"/>
        <w:outlineLvl w:val="0"/>
        <w:rPr>
          <w:rFonts w:ascii="Times New Roman" w:eastAsia="Times New Roman" w:hAnsi="Times New Roman" w:cs="Times New Roman"/>
          <w:b/>
          <w:bCs/>
          <w:kern w:val="36"/>
          <w:sz w:val="31"/>
          <w:szCs w:val="31"/>
          <w:lang w:eastAsia="it-IT"/>
          <w14:ligatures w14:val="none"/>
        </w:rPr>
      </w:pPr>
      <w:r w:rsidRPr="00BE51B4">
        <w:rPr>
          <w:rFonts w:ascii="Times New Roman" w:eastAsia="Times New Roman" w:hAnsi="Times New Roman" w:cs="Times New Roman"/>
          <w:b/>
          <w:bCs/>
          <w:kern w:val="36"/>
          <w:sz w:val="31"/>
          <w:szCs w:val="31"/>
          <w:lang w:eastAsia="it-IT"/>
          <w14:ligatures w14:val="none"/>
        </w:rPr>
        <w:t>La Parola interpella la vita</w:t>
      </w:r>
    </w:p>
    <w:p w14:paraId="4F33737A" w14:textId="77777777" w:rsidR="0094703E" w:rsidRPr="00BE51B4" w:rsidRDefault="0094703E" w:rsidP="00BE51B4">
      <w:pPr>
        <w:spacing w:before="100" w:beforeAutospacing="1" w:after="100" w:afterAutospacing="1"/>
        <w:contextualSpacing/>
        <w:jc w:val="both"/>
        <w:rPr>
          <w:rFonts w:ascii="Times New Roman" w:eastAsia="Times New Roman" w:hAnsi="Times New Roman" w:cs="Times New Roman"/>
          <w:kern w:val="0"/>
          <w:sz w:val="31"/>
          <w:szCs w:val="31"/>
          <w:lang w:eastAsia="it-IT"/>
          <w14:ligatures w14:val="none"/>
        </w:rPr>
      </w:pPr>
      <w:r w:rsidRPr="00BE51B4">
        <w:rPr>
          <w:rFonts w:ascii="Times New Roman" w:eastAsia="Times New Roman" w:hAnsi="Times New Roman" w:cs="Times New Roman"/>
          <w:kern w:val="0"/>
          <w:sz w:val="31"/>
          <w:szCs w:val="31"/>
          <w:lang w:eastAsia="it-IT"/>
          <w14:ligatures w14:val="none"/>
        </w:rPr>
        <w:t xml:space="preserve">In quali momenti della mia vita ho sperimentato che Dio non mi ha condannato, ma mi ha cercato e salvato proprio dentro la mia fragilità? </w:t>
      </w:r>
    </w:p>
    <w:p w14:paraId="03E1E45E" w14:textId="77777777" w:rsidR="0094703E" w:rsidRPr="00BE51B4" w:rsidRDefault="0094703E" w:rsidP="00BE51B4">
      <w:pPr>
        <w:spacing w:before="100" w:beforeAutospacing="1" w:after="100" w:afterAutospacing="1"/>
        <w:contextualSpacing/>
        <w:jc w:val="both"/>
        <w:rPr>
          <w:rFonts w:ascii="Times New Roman" w:eastAsia="Times New Roman" w:hAnsi="Times New Roman" w:cs="Times New Roman"/>
          <w:kern w:val="0"/>
          <w:sz w:val="31"/>
          <w:szCs w:val="31"/>
          <w:lang w:eastAsia="it-IT"/>
          <w14:ligatures w14:val="none"/>
        </w:rPr>
      </w:pPr>
      <w:r w:rsidRPr="00BE51B4">
        <w:rPr>
          <w:rFonts w:ascii="Times New Roman" w:eastAsia="Times New Roman" w:hAnsi="Times New Roman" w:cs="Times New Roman"/>
          <w:kern w:val="0"/>
          <w:sz w:val="31"/>
          <w:szCs w:val="31"/>
          <w:lang w:eastAsia="it-IT"/>
          <w14:ligatures w14:val="none"/>
        </w:rPr>
        <w:t xml:space="preserve">Quali “notti” </w:t>
      </w:r>
      <w:proofErr w:type="gramStart"/>
      <w:r w:rsidRPr="00BE51B4">
        <w:rPr>
          <w:rFonts w:ascii="Times New Roman" w:eastAsia="Times New Roman" w:hAnsi="Times New Roman" w:cs="Times New Roman"/>
          <w:kern w:val="0"/>
          <w:sz w:val="31"/>
          <w:szCs w:val="31"/>
          <w:lang w:eastAsia="it-IT"/>
          <w14:ligatures w14:val="none"/>
        </w:rPr>
        <w:t>sto</w:t>
      </w:r>
      <w:proofErr w:type="gramEnd"/>
      <w:r w:rsidRPr="00BE51B4">
        <w:rPr>
          <w:rFonts w:ascii="Times New Roman" w:eastAsia="Times New Roman" w:hAnsi="Times New Roman" w:cs="Times New Roman"/>
          <w:kern w:val="0"/>
          <w:sz w:val="31"/>
          <w:szCs w:val="31"/>
          <w:lang w:eastAsia="it-IT"/>
          <w14:ligatures w14:val="none"/>
        </w:rPr>
        <w:t xml:space="preserve"> attraversando oggi come Nicodemo, e quale luce il Signore sta cercando di accendere nel mio cuore? </w:t>
      </w:r>
    </w:p>
    <w:p w14:paraId="0C02A3D9" w14:textId="77777777" w:rsidR="0094703E" w:rsidRPr="00BE51B4" w:rsidRDefault="0094703E" w:rsidP="00BE51B4">
      <w:pPr>
        <w:spacing w:before="100" w:beforeAutospacing="1" w:after="100" w:afterAutospacing="1"/>
        <w:contextualSpacing/>
        <w:jc w:val="both"/>
        <w:rPr>
          <w:rFonts w:ascii="Times New Roman" w:eastAsia="Times New Roman" w:hAnsi="Times New Roman" w:cs="Times New Roman"/>
          <w:kern w:val="0"/>
          <w:sz w:val="31"/>
          <w:szCs w:val="31"/>
          <w:lang w:eastAsia="it-IT"/>
          <w14:ligatures w14:val="none"/>
        </w:rPr>
      </w:pPr>
      <w:r w:rsidRPr="00BE51B4">
        <w:rPr>
          <w:rFonts w:ascii="Times New Roman" w:eastAsia="Times New Roman" w:hAnsi="Times New Roman" w:cs="Times New Roman"/>
          <w:kern w:val="0"/>
          <w:sz w:val="31"/>
          <w:szCs w:val="31"/>
          <w:lang w:eastAsia="it-IT"/>
          <w14:ligatures w14:val="none"/>
        </w:rPr>
        <w:t xml:space="preserve">Credere nel Figlio per me significa davvero affidargli la vita, oppure continuo a confidare soprattutto nelle mie sicurezze, nei miei meriti e nei miei progetti? </w:t>
      </w:r>
    </w:p>
    <w:p w14:paraId="5C546A10" w14:textId="2F74D437" w:rsidR="0094703E" w:rsidRPr="00BE51B4" w:rsidRDefault="0094703E" w:rsidP="00BE51B4">
      <w:pPr>
        <w:contextualSpacing/>
        <w:jc w:val="both"/>
        <w:rPr>
          <w:rFonts w:ascii="Times New Roman" w:eastAsia="Times New Roman" w:hAnsi="Times New Roman" w:cs="Times New Roman"/>
          <w:kern w:val="0"/>
          <w:sz w:val="31"/>
          <w:szCs w:val="31"/>
          <w:lang w:eastAsia="it-IT"/>
          <w14:ligatures w14:val="none"/>
        </w:rPr>
      </w:pPr>
    </w:p>
    <w:p w14:paraId="2D75C46D" w14:textId="2FFE0EEF" w:rsidR="0094703E" w:rsidRPr="00BE51B4" w:rsidRDefault="0094703E" w:rsidP="00BE51B4">
      <w:pPr>
        <w:spacing w:before="100" w:beforeAutospacing="1" w:after="100" w:afterAutospacing="1"/>
        <w:contextualSpacing/>
        <w:jc w:val="both"/>
        <w:outlineLvl w:val="0"/>
        <w:rPr>
          <w:rFonts w:ascii="Times New Roman" w:eastAsia="Times New Roman" w:hAnsi="Times New Roman" w:cs="Times New Roman"/>
          <w:b/>
          <w:bCs/>
          <w:kern w:val="36"/>
          <w:sz w:val="31"/>
          <w:szCs w:val="31"/>
          <w:lang w:eastAsia="it-IT"/>
          <w14:ligatures w14:val="none"/>
        </w:rPr>
      </w:pPr>
      <w:r w:rsidRPr="00BE51B4">
        <w:rPr>
          <w:rFonts w:ascii="Times New Roman" w:eastAsia="Times New Roman" w:hAnsi="Times New Roman" w:cs="Times New Roman"/>
          <w:b/>
          <w:bCs/>
          <w:kern w:val="36"/>
          <w:sz w:val="31"/>
          <w:szCs w:val="31"/>
          <w:lang w:eastAsia="it-IT"/>
          <w14:ligatures w14:val="none"/>
        </w:rPr>
        <w:t xml:space="preserve">Preghiera </w:t>
      </w:r>
    </w:p>
    <w:p w14:paraId="72006CB6" w14:textId="3B6AC539" w:rsidR="0094703E" w:rsidRPr="00BE51B4" w:rsidRDefault="0094703E" w:rsidP="00BE51B4">
      <w:pPr>
        <w:spacing w:before="100" w:beforeAutospacing="1" w:after="100" w:afterAutospacing="1"/>
        <w:contextualSpacing/>
        <w:jc w:val="both"/>
        <w:rPr>
          <w:rFonts w:ascii="Times New Roman" w:eastAsiaTheme="minorEastAsia" w:hAnsi="Times New Roman" w:cs="Times New Roman"/>
          <w:kern w:val="0"/>
          <w:sz w:val="31"/>
          <w:szCs w:val="31"/>
          <w:lang w:eastAsia="it-IT"/>
          <w14:ligatures w14:val="none"/>
        </w:rPr>
      </w:pPr>
      <w:r w:rsidRPr="00BE51B4">
        <w:rPr>
          <w:rFonts w:ascii="Times New Roman" w:eastAsiaTheme="minorEastAsia" w:hAnsi="Times New Roman" w:cs="Times New Roman"/>
          <w:kern w:val="0"/>
          <w:sz w:val="31"/>
          <w:szCs w:val="31"/>
          <w:lang w:eastAsia="it-IT"/>
          <w14:ligatures w14:val="none"/>
        </w:rPr>
        <w:t>Padr</w:t>
      </w:r>
      <w:r w:rsidR="00BE51B4" w:rsidRPr="00BE51B4">
        <w:rPr>
          <w:rFonts w:ascii="Times New Roman" w:eastAsiaTheme="minorEastAsia" w:hAnsi="Times New Roman" w:cs="Times New Roman"/>
          <w:kern w:val="0"/>
          <w:sz w:val="31"/>
          <w:szCs w:val="31"/>
          <w:lang w:eastAsia="it-IT"/>
          <w14:ligatures w14:val="none"/>
        </w:rPr>
        <w:t xml:space="preserve">e santo, </w:t>
      </w:r>
      <w:proofErr w:type="gramStart"/>
      <w:r w:rsidR="00BE51B4" w:rsidRPr="00BE51B4">
        <w:rPr>
          <w:rFonts w:ascii="Times New Roman" w:eastAsiaTheme="minorEastAsia" w:hAnsi="Times New Roman" w:cs="Times New Roman"/>
          <w:kern w:val="0"/>
          <w:sz w:val="31"/>
          <w:szCs w:val="31"/>
          <w:lang w:eastAsia="it-IT"/>
          <w14:ligatures w14:val="none"/>
        </w:rPr>
        <w:t>sorgente</w:t>
      </w:r>
      <w:proofErr w:type="gramEnd"/>
      <w:r w:rsidR="00BE51B4" w:rsidRPr="00BE51B4">
        <w:rPr>
          <w:rFonts w:ascii="Times New Roman" w:eastAsiaTheme="minorEastAsia" w:hAnsi="Times New Roman" w:cs="Times New Roman"/>
          <w:kern w:val="0"/>
          <w:sz w:val="31"/>
          <w:szCs w:val="31"/>
          <w:lang w:eastAsia="it-IT"/>
          <w14:ligatures w14:val="none"/>
        </w:rPr>
        <w:t xml:space="preserve"> della vita, tu hai tanto amato il mondo </w:t>
      </w:r>
      <w:r w:rsidRPr="00BE51B4">
        <w:rPr>
          <w:rFonts w:ascii="Times New Roman" w:eastAsiaTheme="minorEastAsia" w:hAnsi="Times New Roman" w:cs="Times New Roman"/>
          <w:kern w:val="0"/>
          <w:sz w:val="31"/>
          <w:szCs w:val="31"/>
          <w:lang w:eastAsia="it-IT"/>
          <w14:ligatures w14:val="none"/>
        </w:rPr>
        <w:t xml:space="preserve">da </w:t>
      </w:r>
      <w:r w:rsidR="00BE51B4" w:rsidRPr="00BE51B4">
        <w:rPr>
          <w:rFonts w:ascii="Times New Roman" w:eastAsiaTheme="minorEastAsia" w:hAnsi="Times New Roman" w:cs="Times New Roman"/>
          <w:kern w:val="0"/>
          <w:sz w:val="31"/>
          <w:szCs w:val="31"/>
          <w:lang w:eastAsia="it-IT"/>
          <w14:ligatures w14:val="none"/>
        </w:rPr>
        <w:t xml:space="preserve">donare il Figlio tuo unigenito. </w:t>
      </w:r>
      <w:r w:rsidRPr="00BE51B4">
        <w:rPr>
          <w:rFonts w:ascii="Times New Roman" w:eastAsiaTheme="minorEastAsia" w:hAnsi="Times New Roman" w:cs="Times New Roman"/>
          <w:kern w:val="0"/>
          <w:sz w:val="31"/>
          <w:szCs w:val="31"/>
          <w:lang w:eastAsia="it-IT"/>
          <w14:ligatures w14:val="none"/>
        </w:rPr>
        <w:t>Rivers</w:t>
      </w:r>
      <w:r w:rsidR="00BE51B4" w:rsidRPr="00BE51B4">
        <w:rPr>
          <w:rFonts w:ascii="Times New Roman" w:eastAsiaTheme="minorEastAsia" w:hAnsi="Times New Roman" w:cs="Times New Roman"/>
          <w:kern w:val="0"/>
          <w:sz w:val="31"/>
          <w:szCs w:val="31"/>
          <w:lang w:eastAsia="it-IT"/>
          <w14:ligatures w14:val="none"/>
        </w:rPr>
        <w:t xml:space="preserve">a su di noi la tua misericordia </w:t>
      </w:r>
      <w:r w:rsidRPr="00BE51B4">
        <w:rPr>
          <w:rFonts w:ascii="Times New Roman" w:eastAsiaTheme="minorEastAsia" w:hAnsi="Times New Roman" w:cs="Times New Roman"/>
          <w:kern w:val="0"/>
          <w:sz w:val="31"/>
          <w:szCs w:val="31"/>
          <w:lang w:eastAsia="it-IT"/>
          <w14:ligatures w14:val="none"/>
        </w:rPr>
        <w:t>e rialzaci quando cadiamo nel peccato.</w:t>
      </w:r>
      <w:r w:rsidR="00BE51B4"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 xml:space="preserve">Gesù </w:t>
      </w:r>
      <w:r w:rsidR="00BE51B4" w:rsidRPr="00BE51B4">
        <w:rPr>
          <w:rFonts w:ascii="Times New Roman" w:eastAsiaTheme="minorEastAsia" w:hAnsi="Times New Roman" w:cs="Times New Roman"/>
          <w:kern w:val="0"/>
          <w:sz w:val="31"/>
          <w:szCs w:val="31"/>
          <w:lang w:eastAsia="it-IT"/>
          <w14:ligatures w14:val="none"/>
        </w:rPr>
        <w:t xml:space="preserve">Cristo, Figlio amato del Padre, </w:t>
      </w:r>
      <w:r w:rsidRPr="00BE51B4">
        <w:rPr>
          <w:rFonts w:ascii="Times New Roman" w:eastAsiaTheme="minorEastAsia" w:hAnsi="Times New Roman" w:cs="Times New Roman"/>
          <w:kern w:val="0"/>
          <w:sz w:val="31"/>
          <w:szCs w:val="31"/>
          <w:lang w:eastAsia="it-IT"/>
          <w14:ligatures w14:val="none"/>
        </w:rPr>
        <w:t>Sap</w:t>
      </w:r>
      <w:r w:rsidR="00BE51B4" w:rsidRPr="00BE51B4">
        <w:rPr>
          <w:rFonts w:ascii="Times New Roman" w:eastAsiaTheme="minorEastAsia" w:hAnsi="Times New Roman" w:cs="Times New Roman"/>
          <w:kern w:val="0"/>
          <w:sz w:val="31"/>
          <w:szCs w:val="31"/>
          <w:lang w:eastAsia="it-IT"/>
          <w14:ligatures w14:val="none"/>
        </w:rPr>
        <w:t xml:space="preserve">ienza eterna discesa dal cielo, </w:t>
      </w:r>
      <w:r w:rsidRPr="00BE51B4">
        <w:rPr>
          <w:rFonts w:ascii="Times New Roman" w:eastAsiaTheme="minorEastAsia" w:hAnsi="Times New Roman" w:cs="Times New Roman"/>
          <w:kern w:val="0"/>
          <w:sz w:val="31"/>
          <w:szCs w:val="31"/>
          <w:lang w:eastAsia="it-IT"/>
          <w14:ligatures w14:val="none"/>
        </w:rPr>
        <w:t>tu hai pian</w:t>
      </w:r>
      <w:r w:rsidR="00BE51B4" w:rsidRPr="00BE51B4">
        <w:rPr>
          <w:rFonts w:ascii="Times New Roman" w:eastAsiaTheme="minorEastAsia" w:hAnsi="Times New Roman" w:cs="Times New Roman"/>
          <w:kern w:val="0"/>
          <w:sz w:val="31"/>
          <w:szCs w:val="31"/>
          <w:lang w:eastAsia="it-IT"/>
          <w14:ligatures w14:val="none"/>
        </w:rPr>
        <w:t xml:space="preserve">tato la tua tenda tra noi </w:t>
      </w:r>
      <w:r w:rsidRPr="00BE51B4">
        <w:rPr>
          <w:rFonts w:ascii="Times New Roman" w:eastAsiaTheme="minorEastAsia" w:hAnsi="Times New Roman" w:cs="Times New Roman"/>
          <w:kern w:val="0"/>
          <w:sz w:val="31"/>
          <w:szCs w:val="31"/>
          <w:lang w:eastAsia="it-IT"/>
          <w14:ligatures w14:val="none"/>
        </w:rPr>
        <w:t>e sulla croce ha</w:t>
      </w:r>
      <w:r w:rsidR="00BE51B4" w:rsidRPr="00BE51B4">
        <w:rPr>
          <w:rFonts w:ascii="Times New Roman" w:eastAsiaTheme="minorEastAsia" w:hAnsi="Times New Roman" w:cs="Times New Roman"/>
          <w:kern w:val="0"/>
          <w:sz w:val="31"/>
          <w:szCs w:val="31"/>
          <w:lang w:eastAsia="it-IT"/>
          <w14:ligatures w14:val="none"/>
        </w:rPr>
        <w:t xml:space="preserve">i rivelato il volto dell’Amore. </w:t>
      </w:r>
      <w:r w:rsidRPr="00BE51B4">
        <w:rPr>
          <w:rFonts w:ascii="Times New Roman" w:eastAsiaTheme="minorEastAsia" w:hAnsi="Times New Roman" w:cs="Times New Roman"/>
          <w:kern w:val="0"/>
          <w:sz w:val="31"/>
          <w:szCs w:val="31"/>
          <w:lang w:eastAsia="it-IT"/>
          <w14:ligatures w14:val="none"/>
        </w:rPr>
        <w:t>Conducici nella casa del Padre.</w:t>
      </w:r>
      <w:r w:rsidR="00BE51B4"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Spiri</w:t>
      </w:r>
      <w:r w:rsidR="00BE51B4" w:rsidRPr="00BE51B4">
        <w:rPr>
          <w:rFonts w:ascii="Times New Roman" w:eastAsiaTheme="minorEastAsia" w:hAnsi="Times New Roman" w:cs="Times New Roman"/>
          <w:kern w:val="0"/>
          <w:sz w:val="31"/>
          <w:szCs w:val="31"/>
          <w:lang w:eastAsia="it-IT"/>
          <w14:ligatures w14:val="none"/>
        </w:rPr>
        <w:t xml:space="preserve">to Santo, soffio di vita nuova, </w:t>
      </w:r>
      <w:r w:rsidRPr="00BE51B4">
        <w:rPr>
          <w:rFonts w:ascii="Times New Roman" w:eastAsiaTheme="minorEastAsia" w:hAnsi="Times New Roman" w:cs="Times New Roman"/>
          <w:kern w:val="0"/>
          <w:sz w:val="31"/>
          <w:szCs w:val="31"/>
          <w:lang w:eastAsia="it-IT"/>
          <w14:ligatures w14:val="none"/>
        </w:rPr>
        <w:t xml:space="preserve">fuoco </w:t>
      </w:r>
      <w:r w:rsidR="00BE51B4" w:rsidRPr="00BE51B4">
        <w:rPr>
          <w:rFonts w:ascii="Times New Roman" w:eastAsiaTheme="minorEastAsia" w:hAnsi="Times New Roman" w:cs="Times New Roman"/>
          <w:kern w:val="0"/>
          <w:sz w:val="31"/>
          <w:szCs w:val="31"/>
          <w:lang w:eastAsia="it-IT"/>
          <w14:ligatures w14:val="none"/>
        </w:rPr>
        <w:t xml:space="preserve">che rinnova il cuore dell’uomo, </w:t>
      </w:r>
      <w:r w:rsidRPr="00BE51B4">
        <w:rPr>
          <w:rFonts w:ascii="Times New Roman" w:eastAsiaTheme="minorEastAsia" w:hAnsi="Times New Roman" w:cs="Times New Roman"/>
          <w:kern w:val="0"/>
          <w:sz w:val="31"/>
          <w:szCs w:val="31"/>
          <w:lang w:eastAsia="it-IT"/>
          <w14:ligatures w14:val="none"/>
        </w:rPr>
        <w:t>lib</w:t>
      </w:r>
      <w:r w:rsidR="00BE51B4" w:rsidRPr="00BE51B4">
        <w:rPr>
          <w:rFonts w:ascii="Times New Roman" w:eastAsiaTheme="minorEastAsia" w:hAnsi="Times New Roman" w:cs="Times New Roman"/>
          <w:kern w:val="0"/>
          <w:sz w:val="31"/>
          <w:szCs w:val="31"/>
          <w:lang w:eastAsia="it-IT"/>
          <w14:ligatures w14:val="none"/>
        </w:rPr>
        <w:t xml:space="preserve">eraci dalla durezza del peccato </w:t>
      </w:r>
      <w:r w:rsidRPr="00BE51B4">
        <w:rPr>
          <w:rFonts w:ascii="Times New Roman" w:eastAsiaTheme="minorEastAsia" w:hAnsi="Times New Roman" w:cs="Times New Roman"/>
          <w:kern w:val="0"/>
          <w:sz w:val="31"/>
          <w:szCs w:val="31"/>
          <w:lang w:eastAsia="it-IT"/>
          <w14:ligatures w14:val="none"/>
        </w:rPr>
        <w:t>e insegnaci la carità paziente e fra</w:t>
      </w:r>
      <w:r w:rsidR="00BE51B4" w:rsidRPr="00BE51B4">
        <w:rPr>
          <w:rFonts w:ascii="Times New Roman" w:eastAsiaTheme="minorEastAsia" w:hAnsi="Times New Roman" w:cs="Times New Roman"/>
          <w:kern w:val="0"/>
          <w:sz w:val="31"/>
          <w:szCs w:val="31"/>
          <w:lang w:eastAsia="it-IT"/>
          <w14:ligatures w14:val="none"/>
        </w:rPr>
        <w:t xml:space="preserve">terna </w:t>
      </w:r>
      <w:r w:rsidRPr="00BE51B4">
        <w:rPr>
          <w:rFonts w:ascii="Times New Roman" w:eastAsiaTheme="minorEastAsia" w:hAnsi="Times New Roman" w:cs="Times New Roman"/>
          <w:kern w:val="0"/>
          <w:sz w:val="31"/>
          <w:szCs w:val="31"/>
          <w:lang w:eastAsia="it-IT"/>
          <w14:ligatures w14:val="none"/>
        </w:rPr>
        <w:t>che rende visibile il Vangelo nel mondo.</w:t>
      </w:r>
      <w:r w:rsidR="00BE51B4" w:rsidRPr="00BE51B4">
        <w:rPr>
          <w:rFonts w:ascii="Times New Roman" w:eastAsiaTheme="minorEastAsia" w:hAnsi="Times New Roman" w:cs="Times New Roman"/>
          <w:kern w:val="0"/>
          <w:sz w:val="31"/>
          <w:szCs w:val="31"/>
          <w:lang w:eastAsia="it-IT"/>
          <w14:ligatures w14:val="none"/>
        </w:rPr>
        <w:t xml:space="preserve"> </w:t>
      </w:r>
      <w:r w:rsidRPr="00BE51B4">
        <w:rPr>
          <w:rFonts w:ascii="Times New Roman" w:eastAsiaTheme="minorEastAsia" w:hAnsi="Times New Roman" w:cs="Times New Roman"/>
          <w:kern w:val="0"/>
          <w:sz w:val="31"/>
          <w:szCs w:val="31"/>
          <w:lang w:eastAsia="it-IT"/>
          <w14:ligatures w14:val="none"/>
        </w:rPr>
        <w:t>Trin</w:t>
      </w:r>
      <w:r w:rsidR="00BE51B4" w:rsidRPr="00BE51B4">
        <w:rPr>
          <w:rFonts w:ascii="Times New Roman" w:eastAsiaTheme="minorEastAsia" w:hAnsi="Times New Roman" w:cs="Times New Roman"/>
          <w:kern w:val="0"/>
          <w:sz w:val="31"/>
          <w:szCs w:val="31"/>
          <w:lang w:eastAsia="it-IT"/>
          <w14:ligatures w14:val="none"/>
        </w:rPr>
        <w:t xml:space="preserve">ità santa, Dio fedele e vicino, </w:t>
      </w:r>
      <w:r w:rsidRPr="00BE51B4">
        <w:rPr>
          <w:rFonts w:ascii="Times New Roman" w:eastAsiaTheme="minorEastAsia" w:hAnsi="Times New Roman" w:cs="Times New Roman"/>
          <w:kern w:val="0"/>
          <w:sz w:val="31"/>
          <w:szCs w:val="31"/>
          <w:lang w:eastAsia="it-IT"/>
          <w14:ligatures w14:val="none"/>
        </w:rPr>
        <w:t>accompagna il</w:t>
      </w:r>
      <w:r w:rsidR="00BE51B4" w:rsidRPr="00BE51B4">
        <w:rPr>
          <w:rFonts w:ascii="Times New Roman" w:eastAsiaTheme="minorEastAsia" w:hAnsi="Times New Roman" w:cs="Times New Roman"/>
          <w:kern w:val="0"/>
          <w:sz w:val="31"/>
          <w:szCs w:val="31"/>
          <w:lang w:eastAsia="it-IT"/>
          <w14:ligatures w14:val="none"/>
        </w:rPr>
        <w:t xml:space="preserve"> nostro pellegrinaggio terreno. </w:t>
      </w:r>
      <w:r w:rsidRPr="00BE51B4">
        <w:rPr>
          <w:rFonts w:ascii="Times New Roman" w:eastAsiaTheme="minorEastAsia" w:hAnsi="Times New Roman" w:cs="Times New Roman"/>
          <w:kern w:val="0"/>
          <w:sz w:val="31"/>
          <w:szCs w:val="31"/>
          <w:lang w:eastAsia="it-IT"/>
          <w14:ligatures w14:val="none"/>
        </w:rPr>
        <w:t>F</w:t>
      </w:r>
      <w:r w:rsidR="00BE51B4" w:rsidRPr="00BE51B4">
        <w:rPr>
          <w:rFonts w:ascii="Times New Roman" w:eastAsiaTheme="minorEastAsia" w:hAnsi="Times New Roman" w:cs="Times New Roman"/>
          <w:kern w:val="0"/>
          <w:sz w:val="31"/>
          <w:szCs w:val="31"/>
          <w:lang w:eastAsia="it-IT"/>
          <w14:ligatures w14:val="none"/>
        </w:rPr>
        <w:t xml:space="preserve">a’ che, guidati dalla tua luce, </w:t>
      </w:r>
      <w:r w:rsidRPr="00BE51B4">
        <w:rPr>
          <w:rFonts w:ascii="Times New Roman" w:eastAsiaTheme="minorEastAsia" w:hAnsi="Times New Roman" w:cs="Times New Roman"/>
          <w:kern w:val="0"/>
          <w:sz w:val="31"/>
          <w:szCs w:val="31"/>
          <w:lang w:eastAsia="it-IT"/>
          <w14:ligatures w14:val="none"/>
        </w:rPr>
        <w:t>giungiam</w:t>
      </w:r>
      <w:r w:rsidR="00BE51B4" w:rsidRPr="00BE51B4">
        <w:rPr>
          <w:rFonts w:ascii="Times New Roman" w:eastAsiaTheme="minorEastAsia" w:hAnsi="Times New Roman" w:cs="Times New Roman"/>
          <w:kern w:val="0"/>
          <w:sz w:val="31"/>
          <w:szCs w:val="31"/>
          <w:lang w:eastAsia="it-IT"/>
          <w14:ligatures w14:val="none"/>
        </w:rPr>
        <w:t xml:space="preserve">o alla santa montagna del cielo </w:t>
      </w:r>
      <w:r w:rsidRPr="00BE51B4">
        <w:rPr>
          <w:rFonts w:ascii="Times New Roman" w:eastAsiaTheme="minorEastAsia" w:hAnsi="Times New Roman" w:cs="Times New Roman"/>
          <w:kern w:val="0"/>
          <w:sz w:val="31"/>
          <w:szCs w:val="31"/>
          <w:lang w:eastAsia="it-IT"/>
          <w14:ligatures w14:val="none"/>
        </w:rPr>
        <w:t>per cantare in eterno la gloria del tuo amore. Amen.</w:t>
      </w:r>
    </w:p>
    <w:p w14:paraId="313810DD" w14:textId="77777777" w:rsidR="0094703E" w:rsidRPr="00BE51B4" w:rsidRDefault="0094703E">
      <w:pPr>
        <w:rPr>
          <w:rFonts w:ascii="Times New Roman" w:hAnsi="Times New Roman" w:cs="Times New Roman"/>
          <w:sz w:val="32"/>
          <w:szCs w:val="32"/>
        </w:rPr>
      </w:pPr>
    </w:p>
    <w:sectPr w:rsidR="0094703E" w:rsidRPr="00BE51B4" w:rsidSect="00BE51B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27200"/>
    <w:multiLevelType w:val="multilevel"/>
    <w:tmpl w:val="9658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65"/>
    <w:rsid w:val="00117DC3"/>
    <w:rsid w:val="003F6825"/>
    <w:rsid w:val="00424F96"/>
    <w:rsid w:val="0056468A"/>
    <w:rsid w:val="005A07F0"/>
    <w:rsid w:val="005C27FD"/>
    <w:rsid w:val="008548B5"/>
    <w:rsid w:val="008C4B98"/>
    <w:rsid w:val="0094703E"/>
    <w:rsid w:val="00AC437B"/>
    <w:rsid w:val="00AD313A"/>
    <w:rsid w:val="00B57AD9"/>
    <w:rsid w:val="00BE51B4"/>
    <w:rsid w:val="00EC1D6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D826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468A"/>
    <w:rPr>
      <w:rFonts w:eastAsiaTheme="minorHAnsi"/>
      <w:kern w:val="2"/>
      <w:lang w:eastAsia="en-US"/>
      <w14:ligatures w14:val="standardContextual"/>
    </w:rPr>
  </w:style>
  <w:style w:type="paragraph" w:styleId="Titolo1">
    <w:name w:val="heading 1"/>
    <w:basedOn w:val="Normale"/>
    <w:link w:val="Titolo1Carattere"/>
    <w:uiPriority w:val="9"/>
    <w:qFormat/>
    <w:rsid w:val="0094703E"/>
    <w:pPr>
      <w:spacing w:before="100" w:beforeAutospacing="1" w:after="100" w:afterAutospacing="1"/>
      <w:outlineLvl w:val="0"/>
    </w:pPr>
    <w:rPr>
      <w:rFonts w:ascii="Times New Roman" w:eastAsiaTheme="minorEastAsia" w:hAnsi="Times New Roman" w:cs="Times New Roman"/>
      <w:b/>
      <w:bCs/>
      <w:kern w:val="36"/>
      <w:sz w:val="48"/>
      <w:szCs w:val="48"/>
      <w:lang w:eastAsia="it-IT"/>
      <w14:ligatures w14:val="none"/>
    </w:rPr>
  </w:style>
  <w:style w:type="paragraph" w:styleId="Titolo2">
    <w:name w:val="heading 2"/>
    <w:basedOn w:val="Normale"/>
    <w:link w:val="Titolo2Carattere"/>
    <w:uiPriority w:val="9"/>
    <w:qFormat/>
    <w:rsid w:val="0094703E"/>
    <w:pPr>
      <w:spacing w:before="100" w:beforeAutospacing="1" w:after="100" w:afterAutospacing="1"/>
      <w:outlineLvl w:val="1"/>
    </w:pPr>
    <w:rPr>
      <w:rFonts w:ascii="Times New Roman" w:eastAsiaTheme="minorEastAsia" w:hAnsi="Times New Roman" w:cs="Times New Roman"/>
      <w:b/>
      <w:bCs/>
      <w:kern w:val="0"/>
      <w:sz w:val="36"/>
      <w:szCs w:val="36"/>
      <w:lang w:eastAsia="it-IT"/>
      <w14:ligatures w14:val="none"/>
    </w:rPr>
  </w:style>
  <w:style w:type="paragraph" w:styleId="Titolo3">
    <w:name w:val="heading 3"/>
    <w:basedOn w:val="Normale"/>
    <w:link w:val="Titolo3Carattere"/>
    <w:uiPriority w:val="9"/>
    <w:qFormat/>
    <w:rsid w:val="0094703E"/>
    <w:pPr>
      <w:spacing w:before="100" w:beforeAutospacing="1" w:after="100" w:afterAutospacing="1"/>
      <w:outlineLvl w:val="2"/>
    </w:pPr>
    <w:rPr>
      <w:rFonts w:ascii="Times New Roman" w:eastAsiaTheme="minorEastAsia" w:hAnsi="Times New Roman" w:cs="Times New Roman"/>
      <w:b/>
      <w:bCs/>
      <w:kern w:val="0"/>
      <w:sz w:val="27"/>
      <w:szCs w:val="27"/>
      <w:lang w:eastAsia="it-IT"/>
      <w14:ligatures w14:val="none"/>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94703E"/>
    <w:rPr>
      <w:rFonts w:ascii="Times New Roman" w:hAnsi="Times New Roman" w:cs="Times New Roman"/>
      <w:b/>
      <w:bCs/>
      <w:kern w:val="36"/>
      <w:sz w:val="48"/>
      <w:szCs w:val="48"/>
    </w:rPr>
  </w:style>
  <w:style w:type="character" w:customStyle="1" w:styleId="Titolo2Carattere">
    <w:name w:val="Titolo 2 Carattere"/>
    <w:basedOn w:val="Caratterepredefinitoparagrafo"/>
    <w:link w:val="Titolo2"/>
    <w:uiPriority w:val="9"/>
    <w:rsid w:val="0094703E"/>
    <w:rPr>
      <w:rFonts w:ascii="Times New Roman" w:hAnsi="Times New Roman" w:cs="Times New Roman"/>
      <w:b/>
      <w:bCs/>
      <w:sz w:val="36"/>
      <w:szCs w:val="36"/>
    </w:rPr>
  </w:style>
  <w:style w:type="character" w:customStyle="1" w:styleId="Titolo3Carattere">
    <w:name w:val="Titolo 3 Carattere"/>
    <w:basedOn w:val="Caratterepredefinitoparagrafo"/>
    <w:link w:val="Titolo3"/>
    <w:uiPriority w:val="9"/>
    <w:rsid w:val="0094703E"/>
    <w:rPr>
      <w:rFonts w:ascii="Times New Roman" w:hAnsi="Times New Roman" w:cs="Times New Roman"/>
      <w:b/>
      <w:bCs/>
      <w:sz w:val="27"/>
      <w:szCs w:val="27"/>
    </w:rPr>
  </w:style>
  <w:style w:type="paragraph" w:styleId="NormaleWeb">
    <w:name w:val="Normal (Web)"/>
    <w:basedOn w:val="Normale"/>
    <w:uiPriority w:val="99"/>
    <w:semiHidden/>
    <w:unhideWhenUsed/>
    <w:rsid w:val="0094703E"/>
    <w:pPr>
      <w:spacing w:before="100" w:beforeAutospacing="1" w:after="100" w:afterAutospacing="1"/>
    </w:pPr>
    <w:rPr>
      <w:rFonts w:ascii="Times New Roman" w:eastAsiaTheme="minorEastAsia" w:hAnsi="Times New Roman" w:cs="Times New Roman"/>
      <w:kern w:val="0"/>
      <w:sz w:val="20"/>
      <w:szCs w:val="20"/>
      <w:lang w:eastAsia="it-IT"/>
      <w14:ligatures w14:val="none"/>
    </w:rPr>
  </w:style>
  <w:style w:type="character" w:styleId="Enfasicorsivo">
    <w:name w:val="Emphasis"/>
    <w:basedOn w:val="Caratterepredefinitoparagrafo"/>
    <w:uiPriority w:val="20"/>
    <w:qFormat/>
    <w:rsid w:val="0094703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468A"/>
    <w:rPr>
      <w:rFonts w:eastAsiaTheme="minorHAnsi"/>
      <w:kern w:val="2"/>
      <w:lang w:eastAsia="en-US"/>
      <w14:ligatures w14:val="standardContextual"/>
    </w:rPr>
  </w:style>
  <w:style w:type="paragraph" w:styleId="Titolo1">
    <w:name w:val="heading 1"/>
    <w:basedOn w:val="Normale"/>
    <w:link w:val="Titolo1Carattere"/>
    <w:uiPriority w:val="9"/>
    <w:qFormat/>
    <w:rsid w:val="0094703E"/>
    <w:pPr>
      <w:spacing w:before="100" w:beforeAutospacing="1" w:after="100" w:afterAutospacing="1"/>
      <w:outlineLvl w:val="0"/>
    </w:pPr>
    <w:rPr>
      <w:rFonts w:ascii="Times New Roman" w:eastAsiaTheme="minorEastAsia" w:hAnsi="Times New Roman" w:cs="Times New Roman"/>
      <w:b/>
      <w:bCs/>
      <w:kern w:val="36"/>
      <w:sz w:val="48"/>
      <w:szCs w:val="48"/>
      <w:lang w:eastAsia="it-IT"/>
      <w14:ligatures w14:val="none"/>
    </w:rPr>
  </w:style>
  <w:style w:type="paragraph" w:styleId="Titolo2">
    <w:name w:val="heading 2"/>
    <w:basedOn w:val="Normale"/>
    <w:link w:val="Titolo2Carattere"/>
    <w:uiPriority w:val="9"/>
    <w:qFormat/>
    <w:rsid w:val="0094703E"/>
    <w:pPr>
      <w:spacing w:before="100" w:beforeAutospacing="1" w:after="100" w:afterAutospacing="1"/>
      <w:outlineLvl w:val="1"/>
    </w:pPr>
    <w:rPr>
      <w:rFonts w:ascii="Times New Roman" w:eastAsiaTheme="minorEastAsia" w:hAnsi="Times New Roman" w:cs="Times New Roman"/>
      <w:b/>
      <w:bCs/>
      <w:kern w:val="0"/>
      <w:sz w:val="36"/>
      <w:szCs w:val="36"/>
      <w:lang w:eastAsia="it-IT"/>
      <w14:ligatures w14:val="none"/>
    </w:rPr>
  </w:style>
  <w:style w:type="paragraph" w:styleId="Titolo3">
    <w:name w:val="heading 3"/>
    <w:basedOn w:val="Normale"/>
    <w:link w:val="Titolo3Carattere"/>
    <w:uiPriority w:val="9"/>
    <w:qFormat/>
    <w:rsid w:val="0094703E"/>
    <w:pPr>
      <w:spacing w:before="100" w:beforeAutospacing="1" w:after="100" w:afterAutospacing="1"/>
      <w:outlineLvl w:val="2"/>
    </w:pPr>
    <w:rPr>
      <w:rFonts w:ascii="Times New Roman" w:eastAsiaTheme="minorEastAsia" w:hAnsi="Times New Roman" w:cs="Times New Roman"/>
      <w:b/>
      <w:bCs/>
      <w:kern w:val="0"/>
      <w:sz w:val="27"/>
      <w:szCs w:val="27"/>
      <w:lang w:eastAsia="it-IT"/>
      <w14:ligatures w14:val="none"/>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94703E"/>
    <w:rPr>
      <w:rFonts w:ascii="Times New Roman" w:hAnsi="Times New Roman" w:cs="Times New Roman"/>
      <w:b/>
      <w:bCs/>
      <w:kern w:val="36"/>
      <w:sz w:val="48"/>
      <w:szCs w:val="48"/>
    </w:rPr>
  </w:style>
  <w:style w:type="character" w:customStyle="1" w:styleId="Titolo2Carattere">
    <w:name w:val="Titolo 2 Carattere"/>
    <w:basedOn w:val="Caratterepredefinitoparagrafo"/>
    <w:link w:val="Titolo2"/>
    <w:uiPriority w:val="9"/>
    <w:rsid w:val="0094703E"/>
    <w:rPr>
      <w:rFonts w:ascii="Times New Roman" w:hAnsi="Times New Roman" w:cs="Times New Roman"/>
      <w:b/>
      <w:bCs/>
      <w:sz w:val="36"/>
      <w:szCs w:val="36"/>
    </w:rPr>
  </w:style>
  <w:style w:type="character" w:customStyle="1" w:styleId="Titolo3Carattere">
    <w:name w:val="Titolo 3 Carattere"/>
    <w:basedOn w:val="Caratterepredefinitoparagrafo"/>
    <w:link w:val="Titolo3"/>
    <w:uiPriority w:val="9"/>
    <w:rsid w:val="0094703E"/>
    <w:rPr>
      <w:rFonts w:ascii="Times New Roman" w:hAnsi="Times New Roman" w:cs="Times New Roman"/>
      <w:b/>
      <w:bCs/>
      <w:sz w:val="27"/>
      <w:szCs w:val="27"/>
    </w:rPr>
  </w:style>
  <w:style w:type="paragraph" w:styleId="NormaleWeb">
    <w:name w:val="Normal (Web)"/>
    <w:basedOn w:val="Normale"/>
    <w:uiPriority w:val="99"/>
    <w:semiHidden/>
    <w:unhideWhenUsed/>
    <w:rsid w:val="0094703E"/>
    <w:pPr>
      <w:spacing w:before="100" w:beforeAutospacing="1" w:after="100" w:afterAutospacing="1"/>
    </w:pPr>
    <w:rPr>
      <w:rFonts w:ascii="Times New Roman" w:eastAsiaTheme="minorEastAsia" w:hAnsi="Times New Roman" w:cs="Times New Roman"/>
      <w:kern w:val="0"/>
      <w:sz w:val="20"/>
      <w:szCs w:val="20"/>
      <w:lang w:eastAsia="it-IT"/>
      <w14:ligatures w14:val="none"/>
    </w:rPr>
  </w:style>
  <w:style w:type="character" w:styleId="Enfasicorsivo">
    <w:name w:val="Emphasis"/>
    <w:basedOn w:val="Caratterepredefinitoparagrafo"/>
    <w:uiPriority w:val="20"/>
    <w:qFormat/>
    <w:rsid w:val="00947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41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1754</Words>
  <Characters>10000</Characters>
  <Application>Microsoft Macintosh Word</Application>
  <DocSecurity>0</DocSecurity>
  <Lines>83</Lines>
  <Paragraphs>23</Paragraphs>
  <ScaleCrop>false</ScaleCrop>
  <Company/>
  <LinksUpToDate>false</LinksUpToDate>
  <CharactersWithSpaces>11731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10</cp:revision>
  <cp:lastPrinted>2026-05-25T10:31:00Z</cp:lastPrinted>
  <dcterms:created xsi:type="dcterms:W3CDTF">2026-05-25T09:27:00Z</dcterms:created>
  <dcterms:modified xsi:type="dcterms:W3CDTF">2026-05-25T10:35:00Z</dcterms:modified>
</cp:coreProperties>
</file>